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459B" w:rsidRDefault="0043459B" w:rsidP="00FE7074">
      <w:pPr>
        <w:spacing w:after="0" w:line="240" w:lineRule="auto"/>
        <w:jc w:val="right"/>
        <w:rPr>
          <w:rFonts w:eastAsia="Times New Roman"/>
          <w:b/>
          <w:szCs w:val="24"/>
        </w:rPr>
      </w:pPr>
      <w:r w:rsidRPr="00644CE0">
        <w:rPr>
          <w:rFonts w:eastAsia="Times New Roman"/>
          <w:b/>
          <w:bCs/>
          <w:szCs w:val="24"/>
        </w:rPr>
        <w:t>Pirkimo s</w:t>
      </w:r>
      <w:r w:rsidRPr="00644CE0">
        <w:rPr>
          <w:rFonts w:eastAsia="Times New Roman"/>
          <w:b/>
          <w:szCs w:val="24"/>
        </w:rPr>
        <w:t>ąlygų</w:t>
      </w:r>
      <w:r w:rsidR="00254D57" w:rsidRPr="00644CE0">
        <w:rPr>
          <w:rFonts w:eastAsia="Times New Roman"/>
          <w:b/>
          <w:szCs w:val="24"/>
        </w:rPr>
        <w:t xml:space="preserve"> 3</w:t>
      </w:r>
      <w:r w:rsidRPr="00644CE0">
        <w:rPr>
          <w:rFonts w:eastAsia="Times New Roman"/>
          <w:b/>
          <w:szCs w:val="24"/>
        </w:rPr>
        <w:t xml:space="preserve"> priedas</w:t>
      </w:r>
      <w:r w:rsidR="00FE7074" w:rsidRPr="00644CE0">
        <w:rPr>
          <w:rFonts w:eastAsia="Times New Roman"/>
          <w:b/>
          <w:szCs w:val="24"/>
        </w:rPr>
        <w:t xml:space="preserve"> </w:t>
      </w:r>
    </w:p>
    <w:p w:rsidR="009C0C2F" w:rsidRPr="00644CE0" w:rsidRDefault="009C0C2F" w:rsidP="00FE7074">
      <w:pPr>
        <w:spacing w:after="0" w:line="240" w:lineRule="auto"/>
        <w:jc w:val="right"/>
        <w:rPr>
          <w:rFonts w:eastAsia="Times New Roman"/>
          <w:b/>
          <w:szCs w:val="24"/>
        </w:rPr>
      </w:pPr>
    </w:p>
    <w:p w:rsidR="00C73653" w:rsidRDefault="00C73653" w:rsidP="0043459B">
      <w:pPr>
        <w:tabs>
          <w:tab w:val="left" w:pos="900"/>
        </w:tabs>
        <w:spacing w:after="0" w:line="240" w:lineRule="auto"/>
        <w:jc w:val="center"/>
        <w:rPr>
          <w:b/>
          <w:szCs w:val="24"/>
        </w:rPr>
      </w:pPr>
      <w:r w:rsidRPr="00C73653">
        <w:rPr>
          <w:b/>
          <w:szCs w:val="24"/>
        </w:rPr>
        <w:t>(</w:t>
      </w:r>
      <w:r w:rsidR="009C0C2F">
        <w:rPr>
          <w:b/>
          <w:szCs w:val="24"/>
        </w:rPr>
        <w:t xml:space="preserve">sutarties </w:t>
      </w:r>
      <w:r w:rsidRPr="00C73653">
        <w:rPr>
          <w:b/>
          <w:szCs w:val="24"/>
        </w:rPr>
        <w:t>projektas)</w:t>
      </w:r>
    </w:p>
    <w:p w:rsidR="009C0C2F" w:rsidRDefault="009C0C2F" w:rsidP="0043459B">
      <w:pPr>
        <w:tabs>
          <w:tab w:val="left" w:pos="900"/>
        </w:tabs>
        <w:spacing w:after="0" w:line="240" w:lineRule="auto"/>
        <w:jc w:val="center"/>
        <w:rPr>
          <w:b/>
          <w:szCs w:val="24"/>
        </w:rPr>
      </w:pPr>
    </w:p>
    <w:p w:rsidR="0043459B" w:rsidRPr="008306F6" w:rsidRDefault="0043459B" w:rsidP="0043459B">
      <w:pPr>
        <w:tabs>
          <w:tab w:val="left" w:pos="900"/>
        </w:tabs>
        <w:spacing w:after="0" w:line="240" w:lineRule="auto"/>
        <w:jc w:val="center"/>
        <w:rPr>
          <w:b/>
          <w:szCs w:val="24"/>
        </w:rPr>
      </w:pPr>
      <w:r w:rsidRPr="008306F6">
        <w:rPr>
          <w:b/>
          <w:szCs w:val="24"/>
        </w:rPr>
        <w:t>RANGOS DARBŲ SUTARTIS</w:t>
      </w:r>
    </w:p>
    <w:p w:rsidR="0043459B" w:rsidRPr="008306F6" w:rsidRDefault="0043459B" w:rsidP="0043459B">
      <w:pPr>
        <w:tabs>
          <w:tab w:val="left" w:pos="900"/>
        </w:tabs>
        <w:spacing w:after="0" w:line="240" w:lineRule="auto"/>
        <w:rPr>
          <w:b/>
          <w:szCs w:val="24"/>
        </w:rPr>
      </w:pPr>
    </w:p>
    <w:p w:rsidR="0043459B" w:rsidRPr="008306F6" w:rsidRDefault="0043459B" w:rsidP="0043459B">
      <w:pPr>
        <w:tabs>
          <w:tab w:val="left" w:pos="900"/>
        </w:tabs>
        <w:spacing w:after="0" w:line="240" w:lineRule="auto"/>
        <w:jc w:val="center"/>
        <w:rPr>
          <w:b/>
          <w:szCs w:val="24"/>
        </w:rPr>
      </w:pPr>
      <w:r w:rsidRPr="008306F6">
        <w:rPr>
          <w:b/>
          <w:szCs w:val="24"/>
        </w:rPr>
        <w:t>data Nr.</w:t>
      </w:r>
    </w:p>
    <w:p w:rsidR="0043459B" w:rsidRPr="008306F6" w:rsidRDefault="0043459B" w:rsidP="0043459B">
      <w:pPr>
        <w:tabs>
          <w:tab w:val="left" w:pos="900"/>
        </w:tabs>
        <w:spacing w:after="0" w:line="240" w:lineRule="auto"/>
        <w:jc w:val="center"/>
        <w:rPr>
          <w:b/>
          <w:szCs w:val="24"/>
        </w:rPr>
      </w:pPr>
      <w:r w:rsidRPr="008306F6">
        <w:rPr>
          <w:b/>
          <w:szCs w:val="24"/>
        </w:rPr>
        <w:t>Skuodas</w:t>
      </w:r>
    </w:p>
    <w:p w:rsidR="0043459B" w:rsidRDefault="0043459B" w:rsidP="00C73653">
      <w:pPr>
        <w:tabs>
          <w:tab w:val="left" w:pos="900"/>
        </w:tabs>
        <w:spacing w:after="0" w:line="240" w:lineRule="auto"/>
        <w:rPr>
          <w:b/>
          <w:szCs w:val="24"/>
        </w:rPr>
      </w:pPr>
    </w:p>
    <w:p w:rsidR="0043459B" w:rsidRDefault="0043459B" w:rsidP="0043459B">
      <w:pPr>
        <w:tabs>
          <w:tab w:val="left" w:pos="900"/>
        </w:tabs>
        <w:spacing w:after="0" w:line="240" w:lineRule="auto"/>
        <w:jc w:val="center"/>
        <w:rPr>
          <w:b/>
          <w:szCs w:val="24"/>
        </w:rPr>
      </w:pPr>
      <w:r w:rsidRPr="00D231E5">
        <w:rPr>
          <w:b/>
          <w:szCs w:val="24"/>
        </w:rPr>
        <w:t>I. SUTARTIES ŠALYS</w:t>
      </w:r>
    </w:p>
    <w:p w:rsidR="0043459B" w:rsidRDefault="0043459B" w:rsidP="0043459B">
      <w:pPr>
        <w:tabs>
          <w:tab w:val="left" w:pos="900"/>
        </w:tabs>
        <w:spacing w:after="0" w:line="240" w:lineRule="auto"/>
        <w:jc w:val="center"/>
        <w:rPr>
          <w:b/>
          <w:szCs w:val="24"/>
        </w:rPr>
      </w:pPr>
    </w:p>
    <w:p w:rsidR="0043459B" w:rsidRDefault="0043459B" w:rsidP="0043459B">
      <w:pPr>
        <w:tabs>
          <w:tab w:val="left" w:pos="1276"/>
        </w:tabs>
        <w:spacing w:after="0" w:line="240" w:lineRule="auto"/>
        <w:jc w:val="both"/>
        <w:rPr>
          <w:szCs w:val="24"/>
        </w:rPr>
      </w:pPr>
      <w:r>
        <w:rPr>
          <w:bCs/>
          <w:szCs w:val="24"/>
        </w:rPr>
        <w:tab/>
      </w:r>
      <w:r w:rsidRPr="008922DD">
        <w:rPr>
          <w:bCs/>
          <w:szCs w:val="24"/>
        </w:rPr>
        <w:t>1.1.</w:t>
      </w:r>
      <w:r w:rsidRPr="008922DD">
        <w:rPr>
          <w:b/>
          <w:bCs/>
          <w:szCs w:val="24"/>
        </w:rPr>
        <w:t xml:space="preserve"> </w:t>
      </w:r>
      <w:r w:rsidRPr="00253DB7">
        <w:rPr>
          <w:rFonts w:eastAsia="Times New Roman"/>
          <w:b/>
          <w:bCs/>
          <w:szCs w:val="24"/>
          <w:lang w:eastAsia="lt-LT"/>
        </w:rPr>
        <w:t>Skuodo rajono savivaldybės administracija</w:t>
      </w:r>
      <w:r w:rsidRPr="00253DB7">
        <w:rPr>
          <w:rFonts w:eastAsia="Times New Roman"/>
          <w:szCs w:val="24"/>
          <w:lang w:eastAsia="lt-LT"/>
        </w:rPr>
        <w:t>, juridinio asmens ko</w:t>
      </w:r>
      <w:r>
        <w:rPr>
          <w:rFonts w:eastAsia="Times New Roman"/>
          <w:szCs w:val="24"/>
          <w:lang w:eastAsia="lt-LT"/>
        </w:rPr>
        <w:t>das 188751834, atstovaujama ...........(toliau – Užsakovas)</w:t>
      </w:r>
      <w:r>
        <w:rPr>
          <w:szCs w:val="24"/>
        </w:rPr>
        <w:t>, ir ..........</w:t>
      </w:r>
      <w:r w:rsidRPr="008922DD">
        <w:rPr>
          <w:szCs w:val="24"/>
        </w:rPr>
        <w:t xml:space="preserve">(toliau – </w:t>
      </w:r>
      <w:r>
        <w:rPr>
          <w:szCs w:val="24"/>
        </w:rPr>
        <w:t>Rangovas</w:t>
      </w:r>
      <w:r w:rsidRPr="008922DD">
        <w:rPr>
          <w:szCs w:val="24"/>
        </w:rPr>
        <w:t xml:space="preserve">), </w:t>
      </w:r>
      <w:r w:rsidRPr="008922DD">
        <w:rPr>
          <w:spacing w:val="-8"/>
          <w:szCs w:val="24"/>
        </w:rPr>
        <w:t xml:space="preserve">toliau kartu šioje </w:t>
      </w:r>
      <w:r>
        <w:rPr>
          <w:spacing w:val="-8"/>
          <w:szCs w:val="24"/>
        </w:rPr>
        <w:t xml:space="preserve">rangos darbų </w:t>
      </w:r>
      <w:r w:rsidRPr="008922DD">
        <w:rPr>
          <w:szCs w:val="24"/>
        </w:rPr>
        <w:t>sutartyje</w:t>
      </w:r>
      <w:r w:rsidRPr="008922DD">
        <w:rPr>
          <w:spacing w:val="-8"/>
          <w:szCs w:val="24"/>
        </w:rPr>
        <w:t xml:space="preserve"> vadinami „Šal</w:t>
      </w:r>
      <w:r>
        <w:rPr>
          <w:spacing w:val="-8"/>
          <w:szCs w:val="24"/>
        </w:rPr>
        <w:t>ys</w:t>
      </w:r>
      <w:r w:rsidRPr="008922DD">
        <w:rPr>
          <w:spacing w:val="-8"/>
          <w:szCs w:val="24"/>
        </w:rPr>
        <w:t>“, o kiekvienas atskirai – „Šali</w:t>
      </w:r>
      <w:r>
        <w:rPr>
          <w:spacing w:val="-8"/>
          <w:szCs w:val="24"/>
        </w:rPr>
        <w:t>s</w:t>
      </w:r>
      <w:r w:rsidRPr="008922DD">
        <w:rPr>
          <w:spacing w:val="-8"/>
          <w:szCs w:val="24"/>
        </w:rPr>
        <w:t xml:space="preserve">“, </w:t>
      </w:r>
      <w:r w:rsidRPr="008922DD">
        <w:rPr>
          <w:szCs w:val="24"/>
        </w:rPr>
        <w:t xml:space="preserve">sudarė šią </w:t>
      </w:r>
      <w:r>
        <w:rPr>
          <w:szCs w:val="24"/>
        </w:rPr>
        <w:t xml:space="preserve">rangos darbų </w:t>
      </w:r>
      <w:r w:rsidRPr="008922DD">
        <w:rPr>
          <w:szCs w:val="24"/>
        </w:rPr>
        <w:t>sutartį, toliau vadinamą „Sutartimi“, ir susitarė dėl toliau išvardytų sąlygų.</w:t>
      </w:r>
    </w:p>
    <w:p w:rsidR="0043459B" w:rsidRDefault="0043459B" w:rsidP="0043459B">
      <w:pPr>
        <w:spacing w:after="0" w:line="240" w:lineRule="auto"/>
        <w:jc w:val="both"/>
        <w:rPr>
          <w:b/>
          <w:bCs/>
          <w:szCs w:val="24"/>
        </w:rPr>
      </w:pPr>
    </w:p>
    <w:p w:rsidR="0043459B" w:rsidRDefault="0043459B" w:rsidP="0043459B">
      <w:pPr>
        <w:spacing w:after="0" w:line="240" w:lineRule="auto"/>
        <w:jc w:val="center"/>
        <w:rPr>
          <w:b/>
          <w:bCs/>
          <w:szCs w:val="24"/>
        </w:rPr>
      </w:pPr>
      <w:r w:rsidRPr="00D231E5">
        <w:rPr>
          <w:b/>
          <w:bCs/>
          <w:szCs w:val="24"/>
        </w:rPr>
        <w:t>II. SUTARTIES DALYKAS</w:t>
      </w:r>
    </w:p>
    <w:p w:rsidR="0043459B" w:rsidRPr="001B4C00" w:rsidRDefault="0043459B" w:rsidP="0043459B">
      <w:pPr>
        <w:spacing w:after="0" w:line="240" w:lineRule="auto"/>
        <w:jc w:val="center"/>
        <w:rPr>
          <w:spacing w:val="-8"/>
          <w:szCs w:val="24"/>
        </w:rPr>
      </w:pPr>
    </w:p>
    <w:p w:rsidR="0043459B" w:rsidRPr="00C73653" w:rsidRDefault="0043459B" w:rsidP="00C73653">
      <w:pPr>
        <w:pStyle w:val="Antrat2"/>
        <w:numPr>
          <w:ilvl w:val="0"/>
          <w:numId w:val="0"/>
        </w:numPr>
        <w:tabs>
          <w:tab w:val="left" w:pos="900"/>
        </w:tabs>
        <w:ind w:firstLine="1247"/>
        <w:rPr>
          <w:bCs/>
          <w:iCs/>
          <w:szCs w:val="24"/>
        </w:rPr>
      </w:pPr>
      <w:r w:rsidRPr="00BA6DE4">
        <w:rPr>
          <w:szCs w:val="24"/>
        </w:rPr>
        <w:t>2.1.</w:t>
      </w:r>
      <w:r w:rsidRPr="00BA6DE4">
        <w:rPr>
          <w:bCs/>
          <w:iCs/>
          <w:szCs w:val="24"/>
        </w:rPr>
        <w:t xml:space="preserve"> </w:t>
      </w:r>
      <w:r w:rsidR="00C73653" w:rsidRPr="00C73653">
        <w:rPr>
          <w:b/>
          <w:bCs/>
          <w:iCs/>
          <w:szCs w:val="24"/>
        </w:rPr>
        <w:t>Skuodo rajono savivaldybės vietinės reikšmės kelių ir gatvių su žvyro danga priežiūros (</w:t>
      </w:r>
      <w:proofErr w:type="spellStart"/>
      <w:r w:rsidR="00C73653" w:rsidRPr="00C73653">
        <w:rPr>
          <w:b/>
          <w:bCs/>
          <w:iCs/>
          <w:szCs w:val="24"/>
        </w:rPr>
        <w:t>greideriavimo</w:t>
      </w:r>
      <w:proofErr w:type="spellEnd"/>
      <w:r w:rsidR="00C73653" w:rsidRPr="00C73653">
        <w:rPr>
          <w:b/>
          <w:bCs/>
          <w:iCs/>
          <w:szCs w:val="24"/>
        </w:rPr>
        <w:t>)</w:t>
      </w:r>
      <w:r w:rsidR="00C73653">
        <w:rPr>
          <w:bCs/>
          <w:iCs/>
          <w:szCs w:val="24"/>
        </w:rPr>
        <w:t xml:space="preserve"> </w:t>
      </w:r>
      <w:r w:rsidRPr="00921DF5">
        <w:rPr>
          <w:b/>
          <w:szCs w:val="24"/>
        </w:rPr>
        <w:t>darbai</w:t>
      </w:r>
      <w:r w:rsidRPr="00BA6DE4">
        <w:rPr>
          <w:szCs w:val="24"/>
        </w:rPr>
        <w:t xml:space="preserve"> (toliau – Darbai).</w:t>
      </w:r>
    </w:p>
    <w:p w:rsidR="0043459B" w:rsidRDefault="0043459B" w:rsidP="0043459B">
      <w:pPr>
        <w:pStyle w:val="Antrat2"/>
        <w:numPr>
          <w:ilvl w:val="0"/>
          <w:numId w:val="0"/>
        </w:numPr>
        <w:tabs>
          <w:tab w:val="left" w:pos="900"/>
        </w:tabs>
        <w:ind w:firstLine="1247"/>
        <w:rPr>
          <w:szCs w:val="24"/>
        </w:rPr>
      </w:pPr>
      <w:r w:rsidRPr="00BA6DE4">
        <w:rPr>
          <w:szCs w:val="24"/>
        </w:rPr>
        <w:t>2.2.</w:t>
      </w:r>
      <w:r w:rsidRPr="00BA6DE4">
        <w:rPr>
          <w:b/>
          <w:szCs w:val="24"/>
        </w:rPr>
        <w:t xml:space="preserve"> </w:t>
      </w:r>
      <w:r w:rsidRPr="007D3161">
        <w:rPr>
          <w:szCs w:val="24"/>
        </w:rPr>
        <w:t>D</w:t>
      </w:r>
      <w:r w:rsidRPr="00BA6DE4">
        <w:rPr>
          <w:szCs w:val="24"/>
        </w:rPr>
        <w:t xml:space="preserve">arbų </w:t>
      </w:r>
      <w:r>
        <w:rPr>
          <w:szCs w:val="24"/>
        </w:rPr>
        <w:t>apimtys</w:t>
      </w:r>
      <w:r w:rsidRPr="00BA6DE4">
        <w:rPr>
          <w:szCs w:val="24"/>
        </w:rPr>
        <w:t xml:space="preserve"> </w:t>
      </w:r>
      <w:r>
        <w:rPr>
          <w:szCs w:val="24"/>
        </w:rPr>
        <w:t>ir kainos nu</w:t>
      </w:r>
      <w:r w:rsidR="00CA5784">
        <w:rPr>
          <w:szCs w:val="24"/>
        </w:rPr>
        <w:t>rodytos</w:t>
      </w:r>
      <w:r w:rsidRPr="007D3161">
        <w:rPr>
          <w:szCs w:val="24"/>
        </w:rPr>
        <w:t xml:space="preserve"> </w:t>
      </w:r>
      <w:r>
        <w:rPr>
          <w:szCs w:val="24"/>
        </w:rPr>
        <w:t>Sutarti</w:t>
      </w:r>
      <w:r w:rsidR="004D5C6B">
        <w:rPr>
          <w:szCs w:val="24"/>
        </w:rPr>
        <w:t>es priede Nr. 1, T</w:t>
      </w:r>
      <w:r>
        <w:rPr>
          <w:szCs w:val="24"/>
        </w:rPr>
        <w:t>echninė specifikacija pateikta Sutarties priede Nr. 2.</w:t>
      </w:r>
    </w:p>
    <w:p w:rsidR="0043459B" w:rsidRDefault="0043459B" w:rsidP="0043459B">
      <w:pPr>
        <w:pStyle w:val="Antrat2"/>
        <w:numPr>
          <w:ilvl w:val="0"/>
          <w:numId w:val="0"/>
        </w:numPr>
        <w:tabs>
          <w:tab w:val="left" w:pos="900"/>
        </w:tabs>
        <w:rPr>
          <w:b/>
          <w:bCs/>
          <w:szCs w:val="24"/>
        </w:rPr>
      </w:pPr>
    </w:p>
    <w:p w:rsidR="0043459B" w:rsidRDefault="0043459B" w:rsidP="0043459B">
      <w:pPr>
        <w:pStyle w:val="Antrat2"/>
        <w:numPr>
          <w:ilvl w:val="0"/>
          <w:numId w:val="0"/>
        </w:numPr>
        <w:tabs>
          <w:tab w:val="left" w:pos="900"/>
        </w:tabs>
        <w:jc w:val="center"/>
        <w:rPr>
          <w:b/>
          <w:szCs w:val="24"/>
        </w:rPr>
      </w:pPr>
      <w:r>
        <w:rPr>
          <w:b/>
          <w:bCs/>
          <w:szCs w:val="24"/>
        </w:rPr>
        <w:t>III</w:t>
      </w:r>
      <w:r w:rsidRPr="00D231E5">
        <w:rPr>
          <w:b/>
          <w:bCs/>
          <w:szCs w:val="24"/>
        </w:rPr>
        <w:t xml:space="preserve">. </w:t>
      </w:r>
      <w:r w:rsidRPr="0075004D">
        <w:rPr>
          <w:b/>
          <w:szCs w:val="24"/>
        </w:rPr>
        <w:t>SUTARTIES KAINA IR APMOKĖJIMAS</w:t>
      </w:r>
    </w:p>
    <w:p w:rsidR="0043459B" w:rsidRPr="007D6E5B" w:rsidRDefault="0043459B" w:rsidP="0043459B">
      <w:pPr>
        <w:spacing w:after="0"/>
        <w:rPr>
          <w:lang w:eastAsia="lt-LT"/>
        </w:rPr>
      </w:pPr>
    </w:p>
    <w:p w:rsidR="000620D9" w:rsidRPr="00F07728" w:rsidRDefault="0043459B" w:rsidP="000620D9">
      <w:pPr>
        <w:pStyle w:val="Antrat2"/>
        <w:numPr>
          <w:ilvl w:val="0"/>
          <w:numId w:val="0"/>
        </w:numPr>
        <w:tabs>
          <w:tab w:val="left" w:pos="-3686"/>
        </w:tabs>
        <w:ind w:firstLine="1247"/>
        <w:rPr>
          <w:b/>
          <w:szCs w:val="24"/>
        </w:rPr>
      </w:pPr>
      <w:r w:rsidRPr="0061163D">
        <w:rPr>
          <w:szCs w:val="24"/>
        </w:rPr>
        <w:t xml:space="preserve">3.1. </w:t>
      </w:r>
      <w:r w:rsidR="000620D9" w:rsidRPr="00F07728">
        <w:rPr>
          <w:b/>
          <w:szCs w:val="24"/>
        </w:rPr>
        <w:t>Sudaroma fiksuoto įkainio sutartis. Darbų įkainiai numatyti konkurso metu rangovo pateiktame pasiūlyme (sutarties 1 priedas „Darbų apimtys ir kainos“</w:t>
      </w:r>
      <w:r w:rsidR="00C73653" w:rsidRPr="00F07728">
        <w:rPr>
          <w:b/>
          <w:szCs w:val="24"/>
        </w:rPr>
        <w:t xml:space="preserve">). </w:t>
      </w:r>
      <w:r w:rsidR="000A7A20" w:rsidRPr="00F07728">
        <w:rPr>
          <w:b/>
          <w:szCs w:val="24"/>
        </w:rPr>
        <w:t xml:space="preserve">Sutarties vykdymo metu dėl nenumatytų aplinkybių ar finansavimo lėšų dydžio, darbų kiekiai gali keistis (mažėti arba didėti), bet ne daugiau kaip 20 proc. </w:t>
      </w:r>
      <w:r w:rsidR="000620D9" w:rsidRPr="00F07728">
        <w:rPr>
          <w:b/>
          <w:szCs w:val="24"/>
        </w:rPr>
        <w:t>Sutarties vykdymo metu bus apmokama už faktiškai atliktus darbus.</w:t>
      </w:r>
      <w:r w:rsidR="000A7A20" w:rsidRPr="00F07728">
        <w:rPr>
          <w:b/>
          <w:szCs w:val="24"/>
        </w:rPr>
        <w:t xml:space="preserve"> Sutarties kaina per visą jos galiojimo</w:t>
      </w:r>
      <w:r w:rsidR="007A45E5" w:rsidRPr="00F07728">
        <w:rPr>
          <w:b/>
          <w:szCs w:val="24"/>
        </w:rPr>
        <w:t xml:space="preserve"> laikotarpį negalės būti didesnė negu</w:t>
      </w:r>
      <w:r w:rsidR="00644CE0">
        <w:rPr>
          <w:b/>
          <w:szCs w:val="24"/>
        </w:rPr>
        <w:t xml:space="preserve"> pirkimui suplanuota 210 324</w:t>
      </w:r>
      <w:r w:rsidR="000A7A20" w:rsidRPr="00F07728">
        <w:rPr>
          <w:b/>
          <w:szCs w:val="24"/>
        </w:rPr>
        <w:t xml:space="preserve">,00 </w:t>
      </w:r>
      <w:proofErr w:type="spellStart"/>
      <w:r w:rsidR="000A7A20" w:rsidRPr="00F07728">
        <w:rPr>
          <w:b/>
          <w:szCs w:val="24"/>
        </w:rPr>
        <w:t>Eur</w:t>
      </w:r>
      <w:proofErr w:type="spellEnd"/>
      <w:r w:rsidR="000A7A20" w:rsidRPr="00F07728">
        <w:rPr>
          <w:b/>
          <w:szCs w:val="24"/>
        </w:rPr>
        <w:t xml:space="preserve"> su PVM</w:t>
      </w:r>
      <w:r w:rsidR="007A45E5" w:rsidRPr="00F07728">
        <w:rPr>
          <w:b/>
          <w:szCs w:val="24"/>
        </w:rPr>
        <w:t xml:space="preserve"> vertė</w:t>
      </w:r>
      <w:r w:rsidR="000A7A20" w:rsidRPr="00F07728">
        <w:rPr>
          <w:b/>
          <w:szCs w:val="24"/>
        </w:rPr>
        <w:t xml:space="preserve">. </w:t>
      </w:r>
    </w:p>
    <w:p w:rsidR="000620D9" w:rsidRPr="000620D9" w:rsidRDefault="000620D9" w:rsidP="000620D9">
      <w:pPr>
        <w:pStyle w:val="Antrat2"/>
        <w:numPr>
          <w:ilvl w:val="0"/>
          <w:numId w:val="0"/>
        </w:numPr>
        <w:tabs>
          <w:tab w:val="left" w:pos="-3686"/>
        </w:tabs>
        <w:ind w:firstLine="1247"/>
        <w:rPr>
          <w:b/>
          <w:szCs w:val="24"/>
        </w:rPr>
      </w:pPr>
      <w:r>
        <w:rPr>
          <w:b/>
          <w:szCs w:val="24"/>
        </w:rPr>
        <w:tab/>
      </w:r>
      <w:r w:rsidR="0043459B" w:rsidRPr="0061163D">
        <w:rPr>
          <w:szCs w:val="24"/>
        </w:rPr>
        <w:t>3.2.</w:t>
      </w:r>
      <w:r w:rsidR="008306F6">
        <w:rPr>
          <w:szCs w:val="24"/>
        </w:rPr>
        <w:t xml:space="preserve"> </w:t>
      </w:r>
      <w:r w:rsidR="00C73653">
        <w:rPr>
          <w:szCs w:val="24"/>
        </w:rPr>
        <w:t>Sutarties 1</w:t>
      </w:r>
      <w:r w:rsidRPr="000620D9">
        <w:rPr>
          <w:szCs w:val="24"/>
        </w:rPr>
        <w:t xml:space="preserve"> priede nurodyti įkai</w:t>
      </w:r>
      <w:r w:rsidR="00F07728">
        <w:rPr>
          <w:szCs w:val="24"/>
        </w:rPr>
        <w:t>niai bus keičiami</w:t>
      </w:r>
      <w:r w:rsidRPr="000620D9">
        <w:rPr>
          <w:szCs w:val="24"/>
        </w:rPr>
        <w:t>:</w:t>
      </w:r>
    </w:p>
    <w:p w:rsidR="001C27B8" w:rsidRPr="000620D9" w:rsidRDefault="000620D9" w:rsidP="000620D9">
      <w:pPr>
        <w:pStyle w:val="Antrat2"/>
        <w:numPr>
          <w:ilvl w:val="0"/>
          <w:numId w:val="0"/>
        </w:numPr>
        <w:tabs>
          <w:tab w:val="left" w:pos="-3686"/>
        </w:tabs>
        <w:ind w:firstLine="1247"/>
        <w:rPr>
          <w:color w:val="FF0000"/>
          <w:szCs w:val="24"/>
        </w:rPr>
      </w:pPr>
      <w:r>
        <w:rPr>
          <w:szCs w:val="24"/>
        </w:rPr>
        <w:tab/>
      </w:r>
      <w:r>
        <w:rPr>
          <w:rFonts w:cs="Tahoma"/>
          <w:szCs w:val="24"/>
        </w:rPr>
        <w:t>3.2</w:t>
      </w:r>
      <w:r w:rsidR="0043459B" w:rsidRPr="0061163D">
        <w:rPr>
          <w:rFonts w:cs="Tahoma"/>
          <w:szCs w:val="24"/>
        </w:rPr>
        <w:t>.</w:t>
      </w:r>
      <w:r>
        <w:rPr>
          <w:rFonts w:cs="Tahoma"/>
          <w:szCs w:val="24"/>
        </w:rPr>
        <w:t>1.</w:t>
      </w:r>
      <w:r w:rsidR="0043459B" w:rsidRPr="0061163D">
        <w:rPr>
          <w:rFonts w:cs="Tahoma"/>
          <w:szCs w:val="24"/>
        </w:rPr>
        <w:t xml:space="preserve"> </w:t>
      </w:r>
      <w:r w:rsidR="001C27B8" w:rsidRPr="001C27B8">
        <w:rPr>
          <w:bCs/>
          <w:iCs/>
          <w:szCs w:val="24"/>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rsidR="001C27B8" w:rsidRPr="001C27B8" w:rsidRDefault="001C27B8" w:rsidP="001C27B8">
      <w:pPr>
        <w:tabs>
          <w:tab w:val="left" w:pos="0"/>
        </w:tabs>
        <w:spacing w:after="0" w:line="240" w:lineRule="auto"/>
        <w:ind w:firstLine="1134"/>
        <w:jc w:val="both"/>
        <w:rPr>
          <w:bCs/>
          <w:iCs/>
          <w:szCs w:val="24"/>
        </w:rPr>
      </w:pPr>
      <w:r w:rsidRPr="001C27B8">
        <w:rPr>
          <w:bCs/>
          <w:iCs/>
          <w:szCs w:val="24"/>
        </w:rPr>
        <w:t>Sutarties kainos perskaičiavimo formulė pasikeitus PVM tarifui:</w:t>
      </w:r>
    </w:p>
    <w:p w:rsidR="001C27B8" w:rsidRPr="001C27B8" w:rsidRDefault="001C27B8" w:rsidP="001C27B8">
      <w:pPr>
        <w:spacing w:after="0" w:line="240" w:lineRule="auto"/>
        <w:ind w:firstLine="1134"/>
        <w:jc w:val="both"/>
        <w:rPr>
          <w:rFonts w:eastAsia="Times New Roman"/>
          <w:szCs w:val="24"/>
        </w:rPr>
      </w:pPr>
      <w:r w:rsidRPr="001C27B8">
        <w:rPr>
          <w:rFonts w:eastAsia="Times New Roman"/>
          <w:position w:val="-56"/>
          <w:szCs w:val="24"/>
        </w:rPr>
        <w:object w:dxaOrig="2940"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4pt;height:48.75pt" o:ole="">
            <v:imagedata r:id="rId8" o:title=""/>
          </v:shape>
          <o:OLEObject Type="Embed" ProgID="Equation.3" ShapeID="_x0000_i1025" DrawAspect="Content" ObjectID="_1833005393" r:id="rId9"/>
        </w:object>
      </w:r>
    </w:p>
    <w:p w:rsidR="001C27B8" w:rsidRPr="001C27B8" w:rsidRDefault="001C27B8" w:rsidP="001C27B8">
      <w:pPr>
        <w:spacing w:after="0" w:line="240" w:lineRule="auto"/>
        <w:ind w:firstLine="1134"/>
        <w:jc w:val="both"/>
        <w:rPr>
          <w:rFonts w:eastAsia="Times New Roman"/>
          <w:szCs w:val="24"/>
        </w:rPr>
      </w:pPr>
      <w:r w:rsidRPr="001C27B8">
        <w:rPr>
          <w:rFonts w:eastAsia="Times New Roman"/>
          <w:sz w:val="22"/>
        </w:rPr>
        <w:t>Kur:</w:t>
      </w:r>
      <w:r w:rsidRPr="001C27B8">
        <w:rPr>
          <w:rFonts w:eastAsia="Times New Roman"/>
          <w:sz w:val="22"/>
        </w:rPr>
        <w:tab/>
      </w:r>
      <w:r w:rsidRPr="001C27B8">
        <w:rPr>
          <w:rFonts w:eastAsia="Times New Roman"/>
          <w:position w:val="-12"/>
          <w:szCs w:val="24"/>
        </w:rPr>
        <w:object w:dxaOrig="340" w:dyaOrig="360">
          <v:shape id="_x0000_i1026" type="#_x0000_t75" style="width:17pt;height:18.7pt" o:ole="">
            <v:imagedata r:id="rId10" o:title=""/>
          </v:shape>
          <o:OLEObject Type="Embed" ProgID="Equation.3" ShapeID="_x0000_i1026" DrawAspect="Content" ObjectID="_1833005394" r:id="rId11"/>
        </w:object>
      </w:r>
      <w:r w:rsidRPr="001C27B8">
        <w:rPr>
          <w:rFonts w:eastAsia="Times New Roman"/>
          <w:szCs w:val="24"/>
        </w:rPr>
        <w:t xml:space="preserve"> - Perskaičiuota Sutarties kaina (su PVM)</w:t>
      </w:r>
    </w:p>
    <w:p w:rsidR="001C27B8" w:rsidRPr="001C27B8" w:rsidRDefault="001C27B8" w:rsidP="001C27B8">
      <w:pPr>
        <w:spacing w:after="0" w:line="240" w:lineRule="auto"/>
        <w:ind w:firstLine="1134"/>
        <w:jc w:val="both"/>
        <w:rPr>
          <w:rFonts w:eastAsia="Times New Roman"/>
          <w:szCs w:val="24"/>
        </w:rPr>
      </w:pPr>
      <w:r w:rsidRPr="001C27B8">
        <w:rPr>
          <w:rFonts w:eastAsia="Times New Roman"/>
          <w:szCs w:val="24"/>
        </w:rPr>
        <w:tab/>
      </w:r>
      <w:r w:rsidRPr="001C27B8">
        <w:rPr>
          <w:rFonts w:eastAsia="Times New Roman"/>
          <w:szCs w:val="24"/>
        </w:rPr>
        <w:tab/>
      </w:r>
      <w:r w:rsidRPr="001C27B8">
        <w:rPr>
          <w:rFonts w:eastAsia="Times New Roman"/>
          <w:position w:val="-12"/>
          <w:szCs w:val="24"/>
        </w:rPr>
        <w:object w:dxaOrig="300" w:dyaOrig="360">
          <v:shape id="_x0000_i1027" type="#_x0000_t75" style="width:15.85pt;height:18.7pt" o:ole="">
            <v:imagedata r:id="rId12" o:title=""/>
          </v:shape>
          <o:OLEObject Type="Embed" ProgID="Equation.3" ShapeID="_x0000_i1027" DrawAspect="Content" ObjectID="_1833005395" r:id="rId13"/>
        </w:object>
      </w:r>
      <w:r w:rsidRPr="001C27B8">
        <w:rPr>
          <w:rFonts w:eastAsia="Times New Roman"/>
          <w:szCs w:val="24"/>
        </w:rPr>
        <w:t xml:space="preserve"> - Sutarties kaina (su PVM) iki perskaičiavimo</w:t>
      </w:r>
    </w:p>
    <w:p w:rsidR="001C27B8" w:rsidRPr="001C27B8" w:rsidRDefault="001C27B8" w:rsidP="001C27B8">
      <w:pPr>
        <w:spacing w:after="0" w:line="240" w:lineRule="auto"/>
        <w:ind w:firstLine="1134"/>
        <w:jc w:val="both"/>
        <w:rPr>
          <w:rFonts w:eastAsia="Times New Roman"/>
          <w:szCs w:val="24"/>
        </w:rPr>
      </w:pPr>
      <w:r w:rsidRPr="001C27B8">
        <w:rPr>
          <w:rFonts w:eastAsia="Times New Roman"/>
          <w:szCs w:val="24"/>
        </w:rPr>
        <w:tab/>
      </w:r>
      <w:r w:rsidRPr="001C27B8">
        <w:rPr>
          <w:rFonts w:eastAsia="Times New Roman"/>
          <w:szCs w:val="24"/>
        </w:rPr>
        <w:tab/>
        <w:t>A – Atliktų darbų kaina (su PVM) iki perskaičiavimo</w:t>
      </w:r>
    </w:p>
    <w:p w:rsidR="001C27B8" w:rsidRPr="001C27B8" w:rsidRDefault="001C27B8" w:rsidP="001C27B8">
      <w:pPr>
        <w:spacing w:after="0" w:line="240" w:lineRule="auto"/>
        <w:ind w:firstLine="1134"/>
        <w:jc w:val="both"/>
        <w:rPr>
          <w:rFonts w:eastAsia="Times New Roman"/>
          <w:szCs w:val="24"/>
        </w:rPr>
      </w:pPr>
      <w:r w:rsidRPr="001C27B8">
        <w:rPr>
          <w:rFonts w:eastAsia="Times New Roman"/>
          <w:szCs w:val="24"/>
        </w:rPr>
        <w:lastRenderedPageBreak/>
        <w:tab/>
      </w:r>
      <w:r w:rsidRPr="001C27B8">
        <w:rPr>
          <w:rFonts w:eastAsia="Times New Roman"/>
          <w:szCs w:val="24"/>
        </w:rPr>
        <w:tab/>
      </w:r>
      <w:r w:rsidRPr="001C27B8">
        <w:rPr>
          <w:rFonts w:eastAsia="Times New Roman"/>
          <w:position w:val="-12"/>
          <w:szCs w:val="24"/>
        </w:rPr>
        <w:object w:dxaOrig="280" w:dyaOrig="360">
          <v:shape id="_x0000_i1028" type="#_x0000_t75" style="width:13.6pt;height:18.7pt" o:ole="">
            <v:imagedata r:id="rId14" o:title=""/>
          </v:shape>
          <o:OLEObject Type="Embed" ProgID="Equation.3" ShapeID="_x0000_i1028" DrawAspect="Content" ObjectID="_1833005396" r:id="rId15"/>
        </w:object>
      </w:r>
      <w:r w:rsidRPr="001C27B8">
        <w:rPr>
          <w:rFonts w:eastAsia="Times New Roman"/>
          <w:szCs w:val="24"/>
        </w:rPr>
        <w:t xml:space="preserve"> - senas PVM tarifas (procentais)</w:t>
      </w:r>
    </w:p>
    <w:p w:rsidR="0043459B" w:rsidRPr="001C27B8" w:rsidRDefault="001C27B8" w:rsidP="001C27B8">
      <w:pPr>
        <w:spacing w:after="0" w:line="240" w:lineRule="auto"/>
        <w:ind w:firstLine="1134"/>
        <w:jc w:val="both"/>
        <w:rPr>
          <w:rFonts w:eastAsia="Times New Roman"/>
          <w:szCs w:val="24"/>
        </w:rPr>
      </w:pPr>
      <w:r w:rsidRPr="001C27B8">
        <w:rPr>
          <w:rFonts w:eastAsia="Times New Roman"/>
          <w:szCs w:val="24"/>
        </w:rPr>
        <w:tab/>
      </w:r>
      <w:r w:rsidRPr="001C27B8">
        <w:rPr>
          <w:rFonts w:eastAsia="Times New Roman"/>
          <w:szCs w:val="24"/>
        </w:rPr>
        <w:tab/>
      </w:r>
      <w:r w:rsidRPr="001C27B8">
        <w:rPr>
          <w:rFonts w:eastAsia="Times New Roman"/>
          <w:position w:val="-12"/>
          <w:szCs w:val="24"/>
        </w:rPr>
        <w:object w:dxaOrig="320" w:dyaOrig="360">
          <v:shape id="_x0000_i1029" type="#_x0000_t75" style="width:15.85pt;height:18.7pt" o:ole="">
            <v:imagedata r:id="rId16" o:title=""/>
          </v:shape>
          <o:OLEObject Type="Embed" ProgID="Equation.3" ShapeID="_x0000_i1029" DrawAspect="Content" ObjectID="_1833005397" r:id="rId17"/>
        </w:object>
      </w:r>
      <w:r w:rsidRPr="001C27B8">
        <w:rPr>
          <w:rFonts w:eastAsia="Times New Roman"/>
          <w:szCs w:val="24"/>
        </w:rPr>
        <w:t xml:space="preserve"> - naujas PVM tarifas (procentais)</w:t>
      </w:r>
    </w:p>
    <w:p w:rsidR="003D6EF4" w:rsidRPr="00525984" w:rsidRDefault="0038174D" w:rsidP="00F07728">
      <w:pPr>
        <w:spacing w:after="0" w:line="240" w:lineRule="auto"/>
        <w:ind w:firstLine="1134"/>
        <w:jc w:val="both"/>
        <w:rPr>
          <w:color w:val="FF0000"/>
        </w:rPr>
      </w:pPr>
      <w:r w:rsidRPr="00525984">
        <w:rPr>
          <w:color w:val="FF0000"/>
          <w:lang w:eastAsia="lt-LT"/>
        </w:rPr>
        <w:tab/>
      </w:r>
    </w:p>
    <w:p w:rsidR="00724664" w:rsidRPr="00644CE0" w:rsidRDefault="00724664" w:rsidP="00724664">
      <w:pPr>
        <w:keepNext/>
        <w:widowControl w:val="0"/>
        <w:tabs>
          <w:tab w:val="left" w:pos="1276"/>
        </w:tabs>
        <w:spacing w:after="0" w:line="240" w:lineRule="auto"/>
        <w:jc w:val="both"/>
        <w:rPr>
          <w:rFonts w:eastAsia="Times New Roman"/>
          <w:bCs/>
          <w:color w:val="000000"/>
          <w:szCs w:val="24"/>
          <w:lang w:eastAsia="lt-LT"/>
        </w:rPr>
      </w:pPr>
      <w:r>
        <w:rPr>
          <w:bCs/>
          <w:szCs w:val="24"/>
        </w:rPr>
        <w:tab/>
      </w:r>
      <w:r w:rsidRPr="00644CE0">
        <w:rPr>
          <w:bCs/>
          <w:szCs w:val="24"/>
        </w:rPr>
        <w:t xml:space="preserve">3.2.2. </w:t>
      </w:r>
      <w:r w:rsidRPr="00644CE0">
        <w:rPr>
          <w:rFonts w:eastAsia="Times New Roman"/>
          <w:bCs/>
          <w:color w:val="000000"/>
          <w:szCs w:val="24"/>
          <w:lang w:eastAsia="lt-LT"/>
        </w:rPr>
        <w:t>Darbų atlikimo įkainiai – kintantis dydis, kuris kinta proporcingai Valstybės duomenų agentūros skelbiamiems statybos sąnaudų elementų kainų indeksams (statinių pagal tipą klasifikatorius – „keliai ir gatvės“). Darbų atlikimo įkainiai tikslinami ne rečiau kaip vieną kartą per 6 (šešis) mėnesius, jei Valstybės duomenų agentūros 6 (šešių) mėnesių oficialiai skelbiami statybos sąnaudų elementų kainų indeksai (statinių pagal tipą klasifikatorius – „keliai ir gatvės“) pakinta daugiau kaip 5 proc.</w:t>
      </w:r>
    </w:p>
    <w:p w:rsidR="00724664" w:rsidRPr="00644CE0" w:rsidRDefault="00724664" w:rsidP="00724664">
      <w:pPr>
        <w:keepNext/>
        <w:widowControl w:val="0"/>
        <w:tabs>
          <w:tab w:val="left" w:pos="1276"/>
        </w:tabs>
        <w:spacing w:after="0" w:line="240" w:lineRule="auto"/>
        <w:jc w:val="both"/>
        <w:rPr>
          <w:rFonts w:eastAsia="Times New Roman"/>
          <w:bCs/>
          <w:color w:val="000000"/>
          <w:szCs w:val="24"/>
          <w:lang w:eastAsia="lt-LT"/>
        </w:rPr>
      </w:pPr>
      <w:r w:rsidRPr="00644CE0">
        <w:rPr>
          <w:rFonts w:eastAsia="Times New Roman"/>
          <w:bCs/>
          <w:color w:val="000000"/>
          <w:szCs w:val="24"/>
          <w:lang w:eastAsia="lt-LT"/>
        </w:rPr>
        <w:tab/>
        <w:t>3.2.3. Pirmas perskaičiavimas vykdomas ne anksčiau kaip po 6 (šešių) mėnesių nuo sutarties pasirašymo;</w:t>
      </w:r>
    </w:p>
    <w:p w:rsidR="00724664" w:rsidRPr="00644CE0" w:rsidRDefault="00724664" w:rsidP="00724664">
      <w:pPr>
        <w:keepNext/>
        <w:widowControl w:val="0"/>
        <w:tabs>
          <w:tab w:val="left" w:pos="1276"/>
        </w:tabs>
        <w:spacing w:after="0" w:line="240" w:lineRule="auto"/>
        <w:jc w:val="both"/>
        <w:rPr>
          <w:rFonts w:eastAsia="Times New Roman"/>
          <w:bCs/>
          <w:color w:val="000000"/>
          <w:szCs w:val="24"/>
          <w:lang w:eastAsia="lt-LT"/>
        </w:rPr>
      </w:pPr>
      <w:r w:rsidRPr="00644CE0">
        <w:rPr>
          <w:rFonts w:eastAsia="Times New Roman"/>
          <w:bCs/>
          <w:color w:val="000000"/>
          <w:szCs w:val="24"/>
          <w:lang w:eastAsia="lt-LT"/>
        </w:rPr>
        <w:tab/>
        <w:t xml:space="preserve">3.2.4. Darbų atlikimo įkainiai keičiami pagal perskaičiavimo formulę: </w:t>
      </w:r>
    </w:p>
    <w:p w:rsidR="00724664" w:rsidRPr="00644CE0" w:rsidRDefault="00724664" w:rsidP="00724664">
      <w:pPr>
        <w:keepNext/>
        <w:widowControl w:val="0"/>
        <w:tabs>
          <w:tab w:val="left" w:pos="1276"/>
        </w:tabs>
        <w:spacing w:after="0" w:line="240" w:lineRule="auto"/>
        <w:ind w:firstLine="567"/>
        <w:jc w:val="both"/>
        <w:rPr>
          <w:rFonts w:eastAsia="Times New Roman"/>
          <w:bCs/>
          <w:color w:val="000000"/>
          <w:szCs w:val="24"/>
          <w:lang w:eastAsia="lt-LT"/>
        </w:rPr>
      </w:pPr>
      <w:proofErr w:type="spellStart"/>
      <w:r w:rsidRPr="00644CE0">
        <w:rPr>
          <w:rFonts w:eastAsia="Times New Roman"/>
          <w:bCs/>
          <w:color w:val="000000"/>
          <w:szCs w:val="24"/>
          <w:lang w:eastAsia="lt-LT"/>
        </w:rPr>
        <w:t>An</w:t>
      </w:r>
      <w:proofErr w:type="spellEnd"/>
      <w:r w:rsidRPr="00644CE0">
        <w:rPr>
          <w:rFonts w:eastAsia="Times New Roman"/>
          <w:bCs/>
          <w:color w:val="000000"/>
          <w:szCs w:val="24"/>
          <w:lang w:eastAsia="lt-LT"/>
        </w:rPr>
        <w:t xml:space="preserve"> ═ a x k, kur:</w:t>
      </w:r>
    </w:p>
    <w:p w:rsidR="00724664" w:rsidRPr="00644CE0" w:rsidRDefault="00724664" w:rsidP="00724664">
      <w:pPr>
        <w:keepNext/>
        <w:widowControl w:val="0"/>
        <w:tabs>
          <w:tab w:val="left" w:pos="1276"/>
        </w:tabs>
        <w:spacing w:after="0" w:line="240" w:lineRule="auto"/>
        <w:ind w:firstLine="567"/>
        <w:jc w:val="both"/>
        <w:rPr>
          <w:rFonts w:eastAsia="Times New Roman"/>
          <w:bCs/>
          <w:color w:val="000000"/>
          <w:szCs w:val="24"/>
          <w:lang w:eastAsia="lt-LT"/>
        </w:rPr>
      </w:pPr>
      <w:proofErr w:type="spellStart"/>
      <w:r w:rsidRPr="00644CE0">
        <w:rPr>
          <w:rFonts w:eastAsia="Times New Roman"/>
          <w:bCs/>
          <w:color w:val="000000"/>
          <w:szCs w:val="24"/>
          <w:lang w:eastAsia="lt-LT"/>
        </w:rPr>
        <w:t>An</w:t>
      </w:r>
      <w:proofErr w:type="spellEnd"/>
      <w:r w:rsidRPr="00644CE0">
        <w:rPr>
          <w:rFonts w:eastAsia="Times New Roman"/>
          <w:bCs/>
          <w:color w:val="000000"/>
          <w:szCs w:val="24"/>
          <w:lang w:eastAsia="lt-LT"/>
        </w:rPr>
        <w:t xml:space="preserve"> – perskaičiuojamas darbų atlikimo įkainis; </w:t>
      </w:r>
    </w:p>
    <w:p w:rsidR="00724664" w:rsidRPr="00644CE0" w:rsidRDefault="00724664" w:rsidP="00724664">
      <w:pPr>
        <w:keepNext/>
        <w:widowControl w:val="0"/>
        <w:tabs>
          <w:tab w:val="left" w:pos="1276"/>
        </w:tabs>
        <w:spacing w:after="0" w:line="240" w:lineRule="auto"/>
        <w:ind w:firstLine="567"/>
        <w:jc w:val="both"/>
        <w:rPr>
          <w:rFonts w:eastAsia="Times New Roman"/>
          <w:bCs/>
          <w:color w:val="000000"/>
          <w:szCs w:val="24"/>
          <w:lang w:eastAsia="lt-LT"/>
        </w:rPr>
      </w:pPr>
      <w:r w:rsidRPr="00644CE0">
        <w:rPr>
          <w:rFonts w:eastAsia="Times New Roman"/>
          <w:bCs/>
          <w:color w:val="000000"/>
          <w:szCs w:val="24"/>
          <w:lang w:eastAsia="lt-LT"/>
        </w:rPr>
        <w:t>a – pasiūlymo pateikimo mėnesį buvę darbų atlikimo įkainiai, arba vadovaujantis 3.2.2. punktu perskaičiuoti įkainiai;</w:t>
      </w:r>
    </w:p>
    <w:p w:rsidR="00724664" w:rsidRPr="00644CE0" w:rsidRDefault="00724664" w:rsidP="00724664">
      <w:pPr>
        <w:keepNext/>
        <w:widowControl w:val="0"/>
        <w:tabs>
          <w:tab w:val="left" w:pos="1276"/>
        </w:tabs>
        <w:spacing w:after="0" w:line="240" w:lineRule="auto"/>
        <w:ind w:firstLine="567"/>
        <w:jc w:val="both"/>
        <w:rPr>
          <w:rFonts w:eastAsia="Times New Roman"/>
          <w:bCs/>
          <w:color w:val="000000"/>
          <w:szCs w:val="24"/>
          <w:lang w:eastAsia="lt-LT"/>
        </w:rPr>
      </w:pPr>
      <w:r w:rsidRPr="00644CE0">
        <w:rPr>
          <w:rFonts w:eastAsia="Times New Roman"/>
          <w:bCs/>
          <w:color w:val="000000"/>
          <w:szCs w:val="24"/>
          <w:lang w:eastAsia="lt-LT"/>
        </w:rPr>
        <w:t>k – perskaičiavimo koeficientas, k ═ b1: b, kur:</w:t>
      </w:r>
    </w:p>
    <w:p w:rsidR="00724664" w:rsidRPr="00644CE0" w:rsidRDefault="00724664" w:rsidP="00724664">
      <w:pPr>
        <w:keepNext/>
        <w:widowControl w:val="0"/>
        <w:tabs>
          <w:tab w:val="left" w:pos="1276"/>
        </w:tabs>
        <w:spacing w:after="0" w:line="240" w:lineRule="auto"/>
        <w:ind w:firstLine="567"/>
        <w:jc w:val="both"/>
        <w:rPr>
          <w:rFonts w:eastAsia="Times New Roman"/>
          <w:bCs/>
          <w:color w:val="000000"/>
          <w:szCs w:val="24"/>
          <w:lang w:eastAsia="lt-LT"/>
        </w:rPr>
      </w:pPr>
      <w:r w:rsidRPr="00644CE0">
        <w:rPr>
          <w:rFonts w:eastAsia="Times New Roman"/>
          <w:bCs/>
          <w:color w:val="000000"/>
          <w:szCs w:val="24"/>
          <w:lang w:eastAsia="lt-LT"/>
        </w:rPr>
        <w:t>b – pasiūlymo pateikimo mėnesio arba mėnesio, kai vadovaujantis 3.2.2. punktu buvo perskaičiuoti įkainiai, Valstybės duomenų agentūros oficialiai skelbiamas statybos sąnaudų elementų kainų indeksas (statinių pagal tipą klasifikatorius – „keliai gatvės“)</w:t>
      </w:r>
    </w:p>
    <w:p w:rsidR="00724664" w:rsidRPr="00644CE0" w:rsidRDefault="00724664" w:rsidP="00724664">
      <w:pPr>
        <w:keepNext/>
        <w:widowControl w:val="0"/>
        <w:tabs>
          <w:tab w:val="left" w:pos="1276"/>
        </w:tabs>
        <w:spacing w:after="0" w:line="240" w:lineRule="auto"/>
        <w:ind w:firstLine="567"/>
        <w:jc w:val="both"/>
        <w:rPr>
          <w:rFonts w:eastAsia="Times New Roman"/>
          <w:bCs/>
          <w:color w:val="000000"/>
          <w:szCs w:val="24"/>
          <w:lang w:eastAsia="lt-LT"/>
        </w:rPr>
      </w:pPr>
      <w:r w:rsidRPr="00644CE0">
        <w:rPr>
          <w:rFonts w:eastAsia="Times New Roman"/>
          <w:bCs/>
          <w:color w:val="000000"/>
          <w:szCs w:val="24"/>
          <w:lang w:eastAsia="lt-LT"/>
        </w:rPr>
        <w:t xml:space="preserve">b1 – Valstybės duomenų agentūros einamųjų metų mėnesio, kurį perskaičiuojami įkainiai, oficialiai skelbiamas statybos sąnaudų kainų indeksas (statinių pagal tipą klasifikatorius – „keliai ir gatvės“). </w:t>
      </w:r>
    </w:p>
    <w:p w:rsidR="00724664" w:rsidRPr="00644CE0" w:rsidRDefault="00724664" w:rsidP="00724664">
      <w:pPr>
        <w:keepNext/>
        <w:widowControl w:val="0"/>
        <w:tabs>
          <w:tab w:val="left" w:pos="1276"/>
        </w:tabs>
        <w:spacing w:after="0" w:line="240" w:lineRule="auto"/>
        <w:jc w:val="both"/>
        <w:rPr>
          <w:rFonts w:eastAsia="Times New Roman"/>
          <w:bCs/>
          <w:color w:val="000000"/>
          <w:szCs w:val="24"/>
          <w:lang w:eastAsia="lt-LT"/>
        </w:rPr>
      </w:pPr>
      <w:r w:rsidRPr="00644CE0">
        <w:rPr>
          <w:rFonts w:eastAsia="Times New Roman"/>
          <w:bCs/>
          <w:color w:val="000000"/>
          <w:szCs w:val="24"/>
          <w:lang w:eastAsia="lt-LT"/>
        </w:rPr>
        <w:tab/>
        <w:t>3.2.5. Statybos sąnaudų elementų kainų indeksai skelbiami Valstybės duomenų agentūros interneto svetainėje, adresas – https://osp.stat.gov.lt/kainu-indeksai-pokyciai-ir-kainos.</w:t>
      </w:r>
    </w:p>
    <w:p w:rsidR="00B409D5" w:rsidRPr="00644CE0" w:rsidRDefault="00724664" w:rsidP="00724664">
      <w:pPr>
        <w:keepNext/>
        <w:widowControl w:val="0"/>
        <w:tabs>
          <w:tab w:val="left" w:pos="1276"/>
        </w:tabs>
        <w:spacing w:after="0" w:line="240" w:lineRule="auto"/>
        <w:jc w:val="both"/>
        <w:rPr>
          <w:rFonts w:eastAsia="Times New Roman"/>
          <w:bCs/>
          <w:color w:val="000000"/>
          <w:szCs w:val="24"/>
          <w:lang w:eastAsia="lt-LT"/>
        </w:rPr>
      </w:pPr>
      <w:r w:rsidRPr="00644CE0">
        <w:rPr>
          <w:rFonts w:eastAsia="Times New Roman"/>
          <w:bCs/>
          <w:color w:val="000000"/>
          <w:szCs w:val="24"/>
          <w:lang w:eastAsia="lt-LT"/>
        </w:rPr>
        <w:tab/>
        <w:t xml:space="preserve">3.2.6. </w:t>
      </w:r>
      <w:r w:rsidR="00B409D5" w:rsidRPr="00644CE0">
        <w:rPr>
          <w:rFonts w:eastAsia="Times New Roman"/>
          <w:bCs/>
          <w:color w:val="000000"/>
          <w:szCs w:val="24"/>
          <w:lang w:eastAsia="lt-LT"/>
        </w:rPr>
        <w:t>Sutarties kaina gali būti peržiūrima dėl kainų lygio pokyčio, bet kurios iš Šalių rašytiniu prašymu. Peržiūros momentas yra Šalies prašymo kitai Šaliai peržiūrėti Sutarties kainą gavimo diena.</w:t>
      </w:r>
    </w:p>
    <w:p w:rsidR="00724664" w:rsidRPr="00FE7074" w:rsidRDefault="00B409D5" w:rsidP="00724664">
      <w:pPr>
        <w:keepNext/>
        <w:widowControl w:val="0"/>
        <w:tabs>
          <w:tab w:val="left" w:pos="1276"/>
        </w:tabs>
        <w:spacing w:after="0" w:line="240" w:lineRule="auto"/>
        <w:jc w:val="both"/>
        <w:rPr>
          <w:bCs/>
          <w:szCs w:val="24"/>
        </w:rPr>
      </w:pPr>
      <w:r w:rsidRPr="00644CE0">
        <w:rPr>
          <w:rFonts w:eastAsia="Times New Roman"/>
          <w:bCs/>
          <w:color w:val="000000"/>
          <w:szCs w:val="24"/>
          <w:lang w:eastAsia="lt-LT"/>
        </w:rPr>
        <w:tab/>
        <w:t xml:space="preserve">3.2.7. </w:t>
      </w:r>
      <w:r w:rsidR="00724664" w:rsidRPr="00644CE0">
        <w:rPr>
          <w:rFonts w:eastAsia="Times New Roman"/>
          <w:bCs/>
          <w:color w:val="000000"/>
          <w:szCs w:val="24"/>
          <w:lang w:eastAsia="lt-LT"/>
        </w:rPr>
        <w:t>Indeksuoti darbų atlikimo įkainiai įsigalioja nuo dienos, kai papildomą susitarimą pasirašo abiejų šalių atstovai. Nauji darbų atlikimo įkainiai taikomi tik Užsakovo mokėjimams pagal Sutartį už atliekamus darbus, atliktus po darbų atlikimo įkainių pakeitimo, t. y. už darbus, užsakytus iki susitarimo dėl kainos perskaičiavimo pasirašymo dienos, užsakovas apmoka taikant iki tol galiojusią kainą, o už darbus, užsakytus po susitarimo pasirašymo dienos, vykdytojui bus apmokama taikant kainą, apskaičiuotą po perskaičiavimo.</w:t>
      </w:r>
    </w:p>
    <w:p w:rsidR="00724664" w:rsidRDefault="0038174D" w:rsidP="00724664">
      <w:pPr>
        <w:spacing w:line="240" w:lineRule="auto"/>
        <w:ind w:firstLine="1296"/>
        <w:jc w:val="both"/>
        <w:rPr>
          <w:rFonts w:eastAsia="Times New Roman"/>
          <w:szCs w:val="24"/>
          <w:lang w:eastAsia="lt-LT"/>
        </w:rPr>
      </w:pPr>
      <w:r>
        <w:rPr>
          <w:szCs w:val="24"/>
        </w:rPr>
        <w:t>3.</w:t>
      </w:r>
      <w:r w:rsidR="00F07728">
        <w:rPr>
          <w:szCs w:val="24"/>
        </w:rPr>
        <w:t>3</w:t>
      </w:r>
      <w:r w:rsidR="0043459B" w:rsidRPr="00E87D11">
        <w:rPr>
          <w:szCs w:val="24"/>
        </w:rPr>
        <w:t>. Užsakovas už</w:t>
      </w:r>
      <w:r w:rsidR="0043459B">
        <w:rPr>
          <w:szCs w:val="24"/>
        </w:rPr>
        <w:t xml:space="preserve"> faktiškai </w:t>
      </w:r>
      <w:r w:rsidR="0043459B" w:rsidRPr="00E87D11">
        <w:rPr>
          <w:szCs w:val="24"/>
        </w:rPr>
        <w:t>atliktus darbus apmoka Rangovui</w:t>
      </w:r>
      <w:r w:rsidR="0043459B" w:rsidRPr="00E87D11">
        <w:rPr>
          <w:bCs/>
          <w:szCs w:val="24"/>
        </w:rPr>
        <w:t xml:space="preserve"> </w:t>
      </w:r>
      <w:r w:rsidR="0043459B">
        <w:t xml:space="preserve">per 30 kalendorinių dienų </w:t>
      </w:r>
      <w:r w:rsidR="0043459B" w:rsidRPr="006F0C50">
        <w:t>pagal pateiktus</w:t>
      </w:r>
      <w:r w:rsidR="005B2929">
        <w:t xml:space="preserve"> priėmimo-perdavimo aktus,</w:t>
      </w:r>
      <w:r w:rsidR="0043459B" w:rsidRPr="006F0C50">
        <w:t xml:space="preserve"> atliktų darbų</w:t>
      </w:r>
      <w:r w:rsidR="005B2929">
        <w:t xml:space="preserve"> ir išlaidų apmokėjimo pažymas </w:t>
      </w:r>
      <w:r w:rsidR="0043459B" w:rsidRPr="006F0C50">
        <w:t>ir sąskaitas faktūras</w:t>
      </w:r>
      <w:r w:rsidR="0043459B" w:rsidRPr="00E87D11">
        <w:rPr>
          <w:color w:val="000000"/>
          <w:szCs w:val="24"/>
        </w:rPr>
        <w:t>.</w:t>
      </w:r>
    </w:p>
    <w:p w:rsidR="0043459B" w:rsidRPr="009C0C2F" w:rsidRDefault="0038174D" w:rsidP="009C0C2F">
      <w:pPr>
        <w:tabs>
          <w:tab w:val="left" w:pos="142"/>
          <w:tab w:val="left" w:pos="1985"/>
        </w:tabs>
        <w:ind w:firstLine="1418"/>
        <w:jc w:val="both"/>
        <w:rPr>
          <w:szCs w:val="24"/>
          <w:lang w:eastAsia="lt-LT" w:bidi="lt-LT"/>
        </w:rPr>
      </w:pPr>
      <w:r w:rsidRPr="009C0C2F">
        <w:rPr>
          <w:rFonts w:eastAsia="Times New Roman"/>
          <w:szCs w:val="24"/>
          <w:lang w:eastAsia="lt-LT"/>
        </w:rPr>
        <w:t>3.</w:t>
      </w:r>
      <w:r w:rsidR="00F07728" w:rsidRPr="009C0C2F">
        <w:rPr>
          <w:rFonts w:eastAsia="Times New Roman"/>
          <w:szCs w:val="24"/>
          <w:lang w:eastAsia="lt-LT"/>
        </w:rPr>
        <w:t>4</w:t>
      </w:r>
      <w:r w:rsidR="00B135FC" w:rsidRPr="009C0C2F">
        <w:rPr>
          <w:rFonts w:eastAsia="Times New Roman"/>
          <w:szCs w:val="24"/>
          <w:lang w:eastAsia="lt-LT"/>
        </w:rPr>
        <w:t xml:space="preserve">. </w:t>
      </w:r>
      <w:r w:rsidR="009C0C2F" w:rsidRPr="002B1DD4">
        <w:rPr>
          <w:color w:val="000000"/>
          <w:szCs w:val="24"/>
        </w:rPr>
        <w:t>PVM sąskaitos faktūros, sąskaitos faktūros, kiti atsiskaitymo dokumentai</w:t>
      </w:r>
      <w:r w:rsidR="009C0C2F" w:rsidRPr="002B1DD4">
        <w:rPr>
          <w:szCs w:val="24"/>
          <w:lang w:eastAsia="lt-LT" w:bidi="lt-LT"/>
        </w:rPr>
        <w:t xml:space="preserve"> teikiami tik elektroniniu būdu naudojantis informacinės sistemos </w:t>
      </w:r>
      <w:r w:rsidR="009C0C2F">
        <w:rPr>
          <w:szCs w:val="24"/>
          <w:lang w:eastAsia="lt-LT" w:bidi="lt-LT"/>
        </w:rPr>
        <w:t>SABIS</w:t>
      </w:r>
      <w:r w:rsidR="009C0C2F" w:rsidRPr="002B1DD4">
        <w:rPr>
          <w:szCs w:val="24"/>
          <w:lang w:eastAsia="lt-LT" w:bidi="lt-LT"/>
        </w:rPr>
        <w:t xml:space="preserve"> priemonėmis. Paslauga yra apmokama </w:t>
      </w:r>
      <w:r w:rsidR="009C0C2F">
        <w:rPr>
          <w:szCs w:val="24"/>
          <w:lang w:eastAsia="lt-LT" w:bidi="lt-LT"/>
        </w:rPr>
        <w:t>Rangovo</w:t>
      </w:r>
      <w:r w:rsidR="009C0C2F" w:rsidRPr="002B1DD4">
        <w:rPr>
          <w:szCs w:val="24"/>
          <w:lang w:eastAsia="lt-LT" w:bidi="lt-LT"/>
        </w:rPr>
        <w:t xml:space="preserve"> lėšomis, Lietuvos Respublikos finansų ministro nustatyta tvarka. </w:t>
      </w:r>
      <w:r w:rsidR="009C0C2F">
        <w:rPr>
          <w:szCs w:val="24"/>
          <w:lang w:eastAsia="lt-LT" w:bidi="lt-LT"/>
        </w:rPr>
        <w:t>Rangovas</w:t>
      </w:r>
      <w:r w:rsidR="009C0C2F" w:rsidRPr="002B1DD4">
        <w:rPr>
          <w:szCs w:val="24"/>
          <w:lang w:eastAsia="lt-LT" w:bidi="lt-LT"/>
        </w:rPr>
        <w:t xml:space="preserve"> įsipareigoja sąskaitose faktūrose nurodyti Sutarties, kurios pagrindu išrašomos sąskaitos, numerį. </w:t>
      </w:r>
    </w:p>
    <w:p w:rsidR="0043459B" w:rsidRDefault="0043459B" w:rsidP="0043459B">
      <w:pPr>
        <w:tabs>
          <w:tab w:val="left" w:pos="900"/>
        </w:tabs>
        <w:spacing w:after="0" w:line="240" w:lineRule="auto"/>
        <w:jc w:val="center"/>
        <w:rPr>
          <w:b/>
          <w:szCs w:val="24"/>
        </w:rPr>
      </w:pPr>
      <w:r w:rsidRPr="00E87D11">
        <w:rPr>
          <w:b/>
          <w:bCs/>
          <w:szCs w:val="24"/>
        </w:rPr>
        <w:t xml:space="preserve">IV. </w:t>
      </w:r>
      <w:r w:rsidRPr="00E87D11">
        <w:rPr>
          <w:b/>
          <w:szCs w:val="24"/>
        </w:rPr>
        <w:t>SUTARTIES GALIOJIMAS, VYKDYMO PRADŽIA, TRUKMĖ IR TERMINAI</w:t>
      </w:r>
    </w:p>
    <w:p w:rsidR="0043459B" w:rsidRPr="00E87D11" w:rsidRDefault="0043459B" w:rsidP="0043459B">
      <w:pPr>
        <w:tabs>
          <w:tab w:val="left" w:pos="900"/>
        </w:tabs>
        <w:spacing w:after="0" w:line="240" w:lineRule="auto"/>
        <w:jc w:val="center"/>
        <w:rPr>
          <w:b/>
          <w:bCs/>
          <w:szCs w:val="24"/>
        </w:rPr>
      </w:pPr>
    </w:p>
    <w:p w:rsidR="0043459B" w:rsidRPr="00C73653" w:rsidRDefault="0043459B" w:rsidP="0043459B">
      <w:pPr>
        <w:pStyle w:val="Pagrindiniotekstotrauka3"/>
        <w:tabs>
          <w:tab w:val="left" w:pos="1260"/>
          <w:tab w:val="left" w:pos="1430"/>
        </w:tabs>
        <w:ind w:firstLine="1247"/>
        <w:rPr>
          <w:rFonts w:ascii="Times New Roman" w:hAnsi="Times New Roman" w:cs="Times New Roman"/>
          <w:b/>
          <w:i/>
          <w:szCs w:val="24"/>
        </w:rPr>
      </w:pPr>
      <w:r w:rsidRPr="00CA5784">
        <w:rPr>
          <w:rFonts w:ascii="Times New Roman" w:hAnsi="Times New Roman" w:cs="Times New Roman"/>
          <w:szCs w:val="24"/>
        </w:rPr>
        <w:t xml:space="preserve">4.1. </w:t>
      </w:r>
      <w:r w:rsidRPr="00C73653">
        <w:rPr>
          <w:rFonts w:ascii="Times New Roman" w:hAnsi="Times New Roman" w:cs="Times New Roman"/>
          <w:b/>
          <w:i/>
          <w:szCs w:val="24"/>
        </w:rPr>
        <w:t>Darbų pradžia – Sutarties</w:t>
      </w:r>
      <w:r w:rsidR="00644CE0">
        <w:rPr>
          <w:rFonts w:ascii="Times New Roman" w:hAnsi="Times New Roman" w:cs="Times New Roman"/>
          <w:b/>
          <w:i/>
          <w:szCs w:val="24"/>
        </w:rPr>
        <w:t xml:space="preserve"> pasirašymo data, pabaiga – 2027</w:t>
      </w:r>
      <w:r w:rsidRPr="00C73653">
        <w:rPr>
          <w:rFonts w:ascii="Times New Roman" w:hAnsi="Times New Roman" w:cs="Times New Roman"/>
          <w:b/>
          <w:i/>
          <w:szCs w:val="24"/>
        </w:rPr>
        <w:t>-12-31.</w:t>
      </w:r>
    </w:p>
    <w:p w:rsidR="0043459B" w:rsidRDefault="0043459B" w:rsidP="0043459B">
      <w:pPr>
        <w:pStyle w:val="Pagrindiniotekstotrauka3"/>
        <w:tabs>
          <w:tab w:val="left" w:pos="1260"/>
          <w:tab w:val="left" w:pos="1430"/>
        </w:tabs>
        <w:ind w:firstLine="1247"/>
        <w:rPr>
          <w:rFonts w:ascii="Times New Roman" w:hAnsi="Times New Roman" w:cs="Times New Roman"/>
        </w:rPr>
      </w:pPr>
      <w:r w:rsidRPr="00CA5784">
        <w:rPr>
          <w:rFonts w:ascii="Times New Roman" w:hAnsi="Times New Roman" w:cs="Times New Roman"/>
          <w:szCs w:val="24"/>
        </w:rPr>
        <w:lastRenderedPageBreak/>
        <w:t xml:space="preserve">4.2. </w:t>
      </w:r>
      <w:r w:rsidRPr="00CA5784">
        <w:rPr>
          <w:rFonts w:ascii="Times New Roman" w:hAnsi="Times New Roman" w:cs="Times New Roman"/>
        </w:rPr>
        <w:t xml:space="preserve">Konkrečius darbus, jų atlikimo laiką nurodo seniūnijos, kurios teritorijoje vykdomi darbai, seniūnas, pateikdamas raštišką </w:t>
      </w:r>
      <w:smartTag w:uri="schemas-tilde-lt/tildestengine" w:element="templates">
        <w:smartTagPr>
          <w:attr w:name="text" w:val="nurodymą"/>
          <w:attr w:name="id" w:val="-1"/>
          <w:attr w:name="baseform" w:val="nurodym|as"/>
        </w:smartTagPr>
        <w:r w:rsidRPr="00CA5784">
          <w:rPr>
            <w:rFonts w:ascii="Times New Roman" w:hAnsi="Times New Roman" w:cs="Times New Roman"/>
          </w:rPr>
          <w:t>nurodymą</w:t>
        </w:r>
      </w:smartTag>
      <w:r w:rsidRPr="00CA5784">
        <w:rPr>
          <w:rFonts w:ascii="Times New Roman" w:hAnsi="Times New Roman" w:cs="Times New Roman"/>
        </w:rPr>
        <w:t xml:space="preserve"> pradėti atitinkamus darbus. </w:t>
      </w:r>
    </w:p>
    <w:p w:rsidR="005B2929" w:rsidRDefault="005B2929" w:rsidP="0043459B">
      <w:pPr>
        <w:pStyle w:val="Pagrindiniotekstotrauka3"/>
        <w:tabs>
          <w:tab w:val="left" w:pos="1260"/>
          <w:tab w:val="left" w:pos="1430"/>
        </w:tabs>
        <w:ind w:firstLine="1247"/>
        <w:rPr>
          <w:rFonts w:ascii="Times New Roman" w:hAnsi="Times New Roman" w:cs="Times New Roman"/>
        </w:rPr>
      </w:pPr>
    </w:p>
    <w:p w:rsidR="0043459B" w:rsidRDefault="0043459B" w:rsidP="0043459B">
      <w:pPr>
        <w:tabs>
          <w:tab w:val="left" w:pos="1430"/>
        </w:tabs>
        <w:spacing w:after="0" w:line="240" w:lineRule="auto"/>
        <w:jc w:val="center"/>
        <w:rPr>
          <w:b/>
        </w:rPr>
      </w:pPr>
      <w:r w:rsidRPr="00E87D11">
        <w:rPr>
          <w:b/>
          <w:bCs/>
          <w:szCs w:val="24"/>
        </w:rPr>
        <w:t xml:space="preserve">V. </w:t>
      </w:r>
      <w:r w:rsidRPr="00E87D11">
        <w:rPr>
          <w:b/>
        </w:rPr>
        <w:t>RANGOVO TEISĖS PAREIGOS IR ATSAKOMYBĖ</w:t>
      </w:r>
    </w:p>
    <w:p w:rsidR="0043459B" w:rsidRPr="00E87D11" w:rsidRDefault="0043459B" w:rsidP="0043459B">
      <w:pPr>
        <w:tabs>
          <w:tab w:val="left" w:pos="1430"/>
        </w:tabs>
        <w:spacing w:after="0" w:line="240" w:lineRule="auto"/>
        <w:jc w:val="center"/>
      </w:pPr>
    </w:p>
    <w:p w:rsidR="0043459B" w:rsidRPr="00E87D11" w:rsidRDefault="0043459B" w:rsidP="0043459B">
      <w:pPr>
        <w:spacing w:after="0" w:line="240" w:lineRule="auto"/>
        <w:ind w:firstLine="1247"/>
        <w:jc w:val="both"/>
        <w:rPr>
          <w:b/>
        </w:rPr>
      </w:pPr>
      <w:r w:rsidRPr="00E87D11">
        <w:rPr>
          <w:b/>
        </w:rPr>
        <w:t>5.1 Rangovas įsipareigoja:</w:t>
      </w:r>
    </w:p>
    <w:p w:rsidR="0043459B" w:rsidRPr="002F2E12" w:rsidRDefault="0043459B" w:rsidP="0043459B">
      <w:pPr>
        <w:spacing w:after="0" w:line="240" w:lineRule="auto"/>
        <w:ind w:firstLine="1247"/>
        <w:jc w:val="both"/>
        <w:rPr>
          <w:szCs w:val="24"/>
        </w:rPr>
      </w:pPr>
      <w:r w:rsidRPr="002F2E12">
        <w:rPr>
          <w:szCs w:val="24"/>
        </w:rPr>
        <w:t>5.1.1. Laiku pradėti, atlikti, užbaigti ir perduoti Užsakovui visus sutartyje nurodytus darbus ir ištaisyti Užsakovo nurodytus darbo trūkumus.</w:t>
      </w:r>
    </w:p>
    <w:p w:rsidR="00693EC7" w:rsidRDefault="0043459B" w:rsidP="00693EC7">
      <w:pPr>
        <w:spacing w:after="0" w:line="240" w:lineRule="auto"/>
        <w:ind w:firstLine="567"/>
        <w:jc w:val="both"/>
      </w:pPr>
      <w:r w:rsidRPr="002F2E12">
        <w:t xml:space="preserve">            5.1.2. </w:t>
      </w:r>
      <w:r w:rsidR="009C0C2F" w:rsidRPr="009C0C2F">
        <w:t>Darbų kokybė turi atitikti Lietuvos Respublikos aplinkos ministro ir Lietuvos Respublikos susisiekimo ministro 2008 m. sausio 9 d. įsakymu Nr. D1-11/3-3 patvirtinto kelių techninio reglamento „Automobilių keliai“ bei Lietuvos automobilių kelių direkcijos prie Susisiekimo ministerijos direktoriaus 2015 m. sausio 30 d. įsakymu Nr. V(E)-1 patvirtintos Kelių priežiūros vadovo „Automobilių kelių priežiūros darbų atlikimo technologija KPV DT-15“ 2.2.2 dalies reikalavimus (nevertinant dangos laistymo).</w:t>
      </w:r>
    </w:p>
    <w:p w:rsidR="0043459B" w:rsidRPr="002F2E12" w:rsidRDefault="0043459B" w:rsidP="0043459B">
      <w:pPr>
        <w:spacing w:after="0" w:line="240" w:lineRule="auto"/>
        <w:ind w:firstLine="1247"/>
        <w:jc w:val="both"/>
        <w:rPr>
          <w:szCs w:val="24"/>
        </w:rPr>
      </w:pPr>
      <w:r w:rsidRPr="002F2E12">
        <w:t>5.1.3. Garantuoti darbo saugumą, priešgaisrinę apsaugą, aplinkos ekologinę apsaugą, apstatymą kelio ženklais.</w:t>
      </w:r>
    </w:p>
    <w:p w:rsidR="0043459B" w:rsidRDefault="0043459B" w:rsidP="00693EC7">
      <w:pPr>
        <w:spacing w:after="0" w:line="240" w:lineRule="auto"/>
        <w:ind w:firstLine="1247"/>
        <w:jc w:val="both"/>
        <w:rPr>
          <w:szCs w:val="24"/>
        </w:rPr>
      </w:pPr>
      <w:r w:rsidRPr="002F2E12">
        <w:t xml:space="preserve">5.1.4. </w:t>
      </w:r>
      <w:r w:rsidR="00693EC7" w:rsidRPr="00E87D11">
        <w:rPr>
          <w:szCs w:val="24"/>
        </w:rPr>
        <w:t>Rangovas, neužbaigęs</w:t>
      </w:r>
      <w:r w:rsidR="00693EC7">
        <w:rPr>
          <w:szCs w:val="24"/>
        </w:rPr>
        <w:t xml:space="preserve"> Darbų Sutartyje nurodytu laiku, </w:t>
      </w:r>
      <w:r w:rsidR="00693EC7" w:rsidRPr="00E87D11">
        <w:rPr>
          <w:szCs w:val="24"/>
        </w:rPr>
        <w:t>moka Užsakovui 0,0</w:t>
      </w:r>
      <w:r w:rsidR="00693EC7">
        <w:rPr>
          <w:szCs w:val="24"/>
        </w:rPr>
        <w:t>3</w:t>
      </w:r>
      <w:r w:rsidR="00693EC7" w:rsidRPr="00E87D11">
        <w:rPr>
          <w:szCs w:val="24"/>
        </w:rPr>
        <w:t xml:space="preserve"> proc. dydžio delspinigius už kiekvieną pavėluotą dieną nuo neįvykdytų pagal Sutartį Darbų vertės iki bus atlikti Darbai</w:t>
      </w:r>
      <w:r w:rsidR="00693EC7" w:rsidRPr="007449B0">
        <w:rPr>
          <w:szCs w:val="24"/>
        </w:rPr>
        <w:t>.</w:t>
      </w:r>
    </w:p>
    <w:p w:rsidR="008145CD" w:rsidRPr="00F07728" w:rsidRDefault="008145CD" w:rsidP="008145CD">
      <w:pPr>
        <w:spacing w:after="0" w:line="240" w:lineRule="auto"/>
        <w:ind w:firstLine="1247"/>
        <w:jc w:val="both"/>
        <w:rPr>
          <w:szCs w:val="24"/>
        </w:rPr>
      </w:pPr>
      <w:r w:rsidRPr="00F07728">
        <w:rPr>
          <w:szCs w:val="24"/>
        </w:rPr>
        <w:tab/>
        <w:t>5.1.5. Visą Sutarties galiojimo laikotarpį bus taikomi aplinkos apsaugos vadybos sistemų arba lygiaverčiai standartai, nurodyti Rangovo pasiūlyme.</w:t>
      </w:r>
    </w:p>
    <w:p w:rsidR="001B6FF9" w:rsidRPr="001B6FF9" w:rsidRDefault="001B6FF9" w:rsidP="001B6FF9">
      <w:pPr>
        <w:spacing w:after="0" w:line="240" w:lineRule="auto"/>
        <w:ind w:firstLine="1247"/>
        <w:jc w:val="both"/>
        <w:rPr>
          <w:szCs w:val="24"/>
        </w:rPr>
      </w:pPr>
      <w:r w:rsidRPr="001B6FF9">
        <w:rPr>
          <w:szCs w:val="24"/>
        </w:rPr>
        <w:t>5.1.6.</w:t>
      </w:r>
      <w:r w:rsidRPr="001B6FF9">
        <w:rPr>
          <w:szCs w:val="24"/>
        </w:rPr>
        <w:t xml:space="preserve"> Rangovas, vykdant Sutartį, privalo užtikrinti, kad Rangos darbai, būtų vykdomi taikant aplinkos apsaugos vadybos sistemos reikalavimus pagal standartą LST EN ISO 14001 arba EMAS ar kitus aplinkos apsaugos vadybos standartus, pagrįstus atitinkamais Europos arba tarptautinių standartizacijos organizacijų priimtais standartais, arba kitus Rangovo pateiktus lygiaverčius įrodymus.</w:t>
      </w:r>
    </w:p>
    <w:p w:rsidR="001B6FF9" w:rsidRPr="001B6FF9" w:rsidRDefault="001B6FF9" w:rsidP="001B6FF9">
      <w:pPr>
        <w:spacing w:after="0" w:line="240" w:lineRule="auto"/>
        <w:ind w:firstLine="1247"/>
        <w:jc w:val="both"/>
        <w:rPr>
          <w:szCs w:val="24"/>
        </w:rPr>
      </w:pPr>
      <w:r w:rsidRPr="001B6FF9">
        <w:rPr>
          <w:szCs w:val="24"/>
        </w:rPr>
        <w:t>5.1.7.</w:t>
      </w:r>
      <w:r w:rsidRPr="001B6FF9">
        <w:rPr>
          <w:szCs w:val="24"/>
        </w:rPr>
        <w:t xml:space="preserve"> Užsakovui paprašius, Rangovas per 5 d. d., pateikia dokumentus patvirtinančius, kad vykdydamas Darbus taiko Suta</w:t>
      </w:r>
      <w:r w:rsidRPr="001B6FF9">
        <w:rPr>
          <w:szCs w:val="24"/>
        </w:rPr>
        <w:t>rties 5.1.6.</w:t>
      </w:r>
      <w:r w:rsidRPr="001B6FF9">
        <w:rPr>
          <w:szCs w:val="24"/>
        </w:rPr>
        <w:t xml:space="preserve"> punkt</w:t>
      </w:r>
      <w:r w:rsidRPr="001B6FF9">
        <w:rPr>
          <w:szCs w:val="24"/>
        </w:rPr>
        <w:t>o reikalavimus. Už Sutarties 5.1.6.</w:t>
      </w:r>
      <w:r w:rsidRPr="001B6FF9">
        <w:rPr>
          <w:szCs w:val="24"/>
        </w:rPr>
        <w:t xml:space="preserve"> punkto nevykdymą Rangovas moka 50 </w:t>
      </w:r>
      <w:proofErr w:type="spellStart"/>
      <w:r w:rsidRPr="001B6FF9">
        <w:rPr>
          <w:szCs w:val="24"/>
        </w:rPr>
        <w:t>Eur</w:t>
      </w:r>
      <w:proofErr w:type="spellEnd"/>
      <w:r w:rsidRPr="001B6FF9">
        <w:rPr>
          <w:szCs w:val="24"/>
        </w:rPr>
        <w:t xml:space="preserve"> baudą už kiekvieną nevykdymo dieną, kuomet buvo vykdomi Darbai.</w:t>
      </w:r>
    </w:p>
    <w:p w:rsidR="0043459B" w:rsidRDefault="0043459B" w:rsidP="0043459B">
      <w:pPr>
        <w:tabs>
          <w:tab w:val="left" w:pos="1320"/>
        </w:tabs>
        <w:spacing w:after="0" w:line="240" w:lineRule="auto"/>
        <w:ind w:firstLine="1247"/>
        <w:jc w:val="both"/>
        <w:rPr>
          <w:b/>
          <w:szCs w:val="24"/>
        </w:rPr>
      </w:pPr>
      <w:r w:rsidRPr="00987B1B">
        <w:rPr>
          <w:b/>
          <w:szCs w:val="24"/>
        </w:rPr>
        <w:t>5.2. Rangovas turi teisę:</w:t>
      </w:r>
    </w:p>
    <w:p w:rsidR="0043459B" w:rsidRDefault="0043459B" w:rsidP="0043459B">
      <w:pPr>
        <w:tabs>
          <w:tab w:val="left" w:pos="1320"/>
        </w:tabs>
        <w:spacing w:after="0" w:line="240" w:lineRule="auto"/>
        <w:ind w:firstLine="1247"/>
        <w:jc w:val="both"/>
        <w:rPr>
          <w:szCs w:val="24"/>
        </w:rPr>
      </w:pPr>
      <w:r w:rsidRPr="002F7E50">
        <w:rPr>
          <w:szCs w:val="24"/>
        </w:rPr>
        <w:t xml:space="preserve">5.2.1. </w:t>
      </w:r>
      <w:r>
        <w:rPr>
          <w:szCs w:val="24"/>
        </w:rPr>
        <w:t>N</w:t>
      </w:r>
      <w:r w:rsidRPr="002F7E50">
        <w:rPr>
          <w:szCs w:val="24"/>
        </w:rPr>
        <w:t>audotis Lietuvos Respublikos įstatymuose numatytomis rangovo teisėmis.</w:t>
      </w:r>
    </w:p>
    <w:p w:rsidR="0043459B" w:rsidRPr="007C1A93" w:rsidRDefault="0043459B" w:rsidP="0043459B">
      <w:pPr>
        <w:spacing w:after="0" w:line="240" w:lineRule="auto"/>
        <w:ind w:firstLine="1247"/>
        <w:rPr>
          <w:lang w:eastAsia="lt-LT"/>
        </w:rPr>
      </w:pPr>
    </w:p>
    <w:p w:rsidR="0043459B" w:rsidRDefault="0043459B" w:rsidP="0043459B">
      <w:pPr>
        <w:tabs>
          <w:tab w:val="left" w:pos="1260"/>
        </w:tabs>
        <w:spacing w:after="0" w:line="240" w:lineRule="auto"/>
        <w:ind w:firstLine="1247"/>
        <w:jc w:val="center"/>
        <w:rPr>
          <w:b/>
          <w:szCs w:val="24"/>
        </w:rPr>
      </w:pPr>
      <w:r>
        <w:rPr>
          <w:b/>
          <w:szCs w:val="24"/>
        </w:rPr>
        <w:t>VI</w:t>
      </w:r>
      <w:r w:rsidRPr="0075004D">
        <w:rPr>
          <w:b/>
          <w:szCs w:val="24"/>
        </w:rPr>
        <w:t>. UŽSAKOVO TEISĖS PAREIGOS IR ATSAKOMYBĖ</w:t>
      </w:r>
    </w:p>
    <w:p w:rsidR="0043459B" w:rsidRDefault="0043459B" w:rsidP="0043459B">
      <w:pPr>
        <w:tabs>
          <w:tab w:val="left" w:pos="1260"/>
        </w:tabs>
        <w:spacing w:after="0" w:line="240" w:lineRule="auto"/>
        <w:ind w:firstLine="1247"/>
        <w:jc w:val="center"/>
        <w:rPr>
          <w:b/>
          <w:szCs w:val="24"/>
        </w:rPr>
      </w:pPr>
    </w:p>
    <w:p w:rsidR="0043459B" w:rsidRPr="00D717AA" w:rsidRDefault="0043459B" w:rsidP="0043459B">
      <w:pPr>
        <w:spacing w:after="0" w:line="240" w:lineRule="auto"/>
        <w:ind w:firstLine="1247"/>
        <w:jc w:val="both"/>
        <w:rPr>
          <w:b/>
        </w:rPr>
      </w:pPr>
      <w:r w:rsidRPr="00D717AA">
        <w:rPr>
          <w:b/>
        </w:rPr>
        <w:t>6.1. Užsakovas įsipareigoja:</w:t>
      </w:r>
    </w:p>
    <w:p w:rsidR="0043459B" w:rsidRPr="005B2929" w:rsidRDefault="0043459B" w:rsidP="0043459B">
      <w:pPr>
        <w:spacing w:after="0" w:line="240" w:lineRule="auto"/>
        <w:ind w:firstLine="1247"/>
        <w:jc w:val="both"/>
        <w:rPr>
          <w:color w:val="000000"/>
          <w:szCs w:val="24"/>
        </w:rPr>
      </w:pPr>
      <w:r w:rsidRPr="005B2929">
        <w:rPr>
          <w:szCs w:val="24"/>
        </w:rPr>
        <w:t>6.1.1. S</w:t>
      </w:r>
      <w:r w:rsidRPr="005B2929">
        <w:rPr>
          <w:rStyle w:val="FontStyle13"/>
          <w:sz w:val="24"/>
          <w:szCs w:val="24"/>
        </w:rPr>
        <w:t>utartyje numatytomis sąlygomis ir tvarka sumokėti Rangovui už atliktus darbus.</w:t>
      </w:r>
    </w:p>
    <w:p w:rsidR="0043459B" w:rsidRPr="00FA566F" w:rsidRDefault="0043459B" w:rsidP="0043459B">
      <w:pPr>
        <w:tabs>
          <w:tab w:val="left" w:pos="1260"/>
        </w:tabs>
        <w:spacing w:after="0" w:line="240" w:lineRule="auto"/>
        <w:ind w:firstLine="1247"/>
        <w:jc w:val="both"/>
        <w:rPr>
          <w:szCs w:val="24"/>
        </w:rPr>
      </w:pPr>
      <w:r>
        <w:rPr>
          <w:szCs w:val="24"/>
        </w:rPr>
        <w:t>6.1</w:t>
      </w:r>
      <w:r w:rsidRPr="0075004D">
        <w:rPr>
          <w:szCs w:val="24"/>
        </w:rPr>
        <w:t>.</w:t>
      </w:r>
      <w:r>
        <w:rPr>
          <w:szCs w:val="24"/>
        </w:rPr>
        <w:t>2.</w:t>
      </w:r>
      <w:r w:rsidRPr="0075004D">
        <w:rPr>
          <w:szCs w:val="24"/>
        </w:rPr>
        <w:t xml:space="preserve"> </w:t>
      </w:r>
      <w:r>
        <w:rPr>
          <w:szCs w:val="24"/>
        </w:rPr>
        <w:t>N</w:t>
      </w:r>
      <w:r w:rsidRPr="0075004D">
        <w:rPr>
          <w:szCs w:val="24"/>
        </w:rPr>
        <w:t xml:space="preserve">utraukus </w:t>
      </w:r>
      <w:r>
        <w:rPr>
          <w:szCs w:val="24"/>
        </w:rPr>
        <w:t>S</w:t>
      </w:r>
      <w:r w:rsidRPr="0075004D">
        <w:rPr>
          <w:szCs w:val="24"/>
        </w:rPr>
        <w:t xml:space="preserve">utartį ne dėl Rangovo kaltės, atlyginti Rangovui jo turėtas pagrįstas </w:t>
      </w:r>
      <w:r>
        <w:rPr>
          <w:szCs w:val="24"/>
        </w:rPr>
        <w:t>Darbų</w:t>
      </w:r>
      <w:r w:rsidRPr="0075004D">
        <w:rPr>
          <w:szCs w:val="24"/>
        </w:rPr>
        <w:t xml:space="preserve"> išlaidas ir nuostolius, susijusius su </w:t>
      </w:r>
      <w:r>
        <w:rPr>
          <w:szCs w:val="24"/>
        </w:rPr>
        <w:t>S</w:t>
      </w:r>
      <w:r w:rsidRPr="0075004D">
        <w:rPr>
          <w:szCs w:val="24"/>
        </w:rPr>
        <w:t>utarties nutraukimu.</w:t>
      </w:r>
    </w:p>
    <w:p w:rsidR="0043459B" w:rsidRPr="009B716E" w:rsidRDefault="0043459B" w:rsidP="0043459B">
      <w:pPr>
        <w:tabs>
          <w:tab w:val="left" w:pos="1320"/>
        </w:tabs>
        <w:spacing w:after="0" w:line="240" w:lineRule="auto"/>
        <w:ind w:firstLine="1247"/>
        <w:jc w:val="both"/>
        <w:rPr>
          <w:color w:val="000000"/>
        </w:rPr>
      </w:pPr>
      <w:r w:rsidRPr="004A218D">
        <w:t>6.1.</w:t>
      </w:r>
      <w:r>
        <w:t>3</w:t>
      </w:r>
      <w:r w:rsidRPr="004A218D">
        <w:t xml:space="preserve">. </w:t>
      </w:r>
      <w:r>
        <w:t>U</w:t>
      </w:r>
      <w:r w:rsidRPr="004A218D">
        <w:rPr>
          <w:szCs w:val="24"/>
        </w:rPr>
        <w:t>ždelsęs</w:t>
      </w:r>
      <w:r w:rsidRPr="00A15F4B">
        <w:rPr>
          <w:szCs w:val="24"/>
        </w:rPr>
        <w:t xml:space="preserve"> sumokėti Rangovui </w:t>
      </w:r>
      <w:r w:rsidRPr="00A15F4B">
        <w:rPr>
          <w:color w:val="000000"/>
          <w:spacing w:val="-1"/>
        </w:rPr>
        <w:t>už atliktus Darbus</w:t>
      </w:r>
      <w:r w:rsidRPr="00A15F4B">
        <w:rPr>
          <w:szCs w:val="24"/>
        </w:rPr>
        <w:t xml:space="preserve"> šioje Sutartyje nustatyta tvarka ir terminais, mok</w:t>
      </w:r>
      <w:r>
        <w:rPr>
          <w:szCs w:val="24"/>
        </w:rPr>
        <w:t>ėti</w:t>
      </w:r>
      <w:r w:rsidRPr="00A15F4B">
        <w:rPr>
          <w:szCs w:val="24"/>
        </w:rPr>
        <w:t xml:space="preserve"> Rangovui 0,0</w:t>
      </w:r>
      <w:r>
        <w:rPr>
          <w:szCs w:val="24"/>
        </w:rPr>
        <w:t>3</w:t>
      </w:r>
      <w:r w:rsidRPr="00A15F4B">
        <w:rPr>
          <w:szCs w:val="24"/>
        </w:rPr>
        <w:t xml:space="preserve"> proc. dydžio delspinigius </w:t>
      </w:r>
      <w:r w:rsidRPr="00A15F4B">
        <w:rPr>
          <w:color w:val="000000"/>
        </w:rPr>
        <w:t>nuo neapmokėtų Darbų kainos už kiekvieną uždelstą dieną.</w:t>
      </w:r>
    </w:p>
    <w:p w:rsidR="0043459B" w:rsidRPr="006B7377" w:rsidRDefault="0043459B" w:rsidP="0043459B">
      <w:pPr>
        <w:spacing w:after="0" w:line="240" w:lineRule="auto"/>
        <w:ind w:firstLine="1247"/>
        <w:jc w:val="both"/>
        <w:rPr>
          <w:b/>
        </w:rPr>
      </w:pPr>
      <w:r w:rsidRPr="006B7377">
        <w:rPr>
          <w:b/>
        </w:rPr>
        <w:t>6.</w:t>
      </w:r>
      <w:r>
        <w:rPr>
          <w:b/>
        </w:rPr>
        <w:t>2</w:t>
      </w:r>
      <w:r w:rsidRPr="006B7377">
        <w:rPr>
          <w:b/>
        </w:rPr>
        <w:t>. Užsakovas turi teisę:</w:t>
      </w:r>
    </w:p>
    <w:p w:rsidR="0043459B" w:rsidRDefault="0043459B" w:rsidP="0043459B">
      <w:pPr>
        <w:spacing w:after="0" w:line="240" w:lineRule="auto"/>
        <w:ind w:firstLine="1247"/>
        <w:jc w:val="both"/>
      </w:pPr>
      <w:r>
        <w:t>6.2.1. Vykdyti atliekamų darbų techninę priežiūrą.</w:t>
      </w:r>
    </w:p>
    <w:p w:rsidR="0043459B" w:rsidRDefault="0043459B" w:rsidP="0043459B">
      <w:pPr>
        <w:spacing w:after="0" w:line="240" w:lineRule="auto"/>
        <w:ind w:firstLine="1247"/>
        <w:jc w:val="both"/>
        <w:rPr>
          <w:szCs w:val="24"/>
        </w:rPr>
      </w:pPr>
      <w:r>
        <w:rPr>
          <w:szCs w:val="24"/>
        </w:rPr>
        <w:t>6</w:t>
      </w:r>
      <w:r w:rsidRPr="006736C9">
        <w:rPr>
          <w:szCs w:val="24"/>
        </w:rPr>
        <w:t>.</w:t>
      </w:r>
      <w:r>
        <w:rPr>
          <w:szCs w:val="24"/>
        </w:rPr>
        <w:t>2</w:t>
      </w:r>
      <w:r w:rsidRPr="006736C9">
        <w:rPr>
          <w:szCs w:val="24"/>
        </w:rPr>
        <w:t>.</w:t>
      </w:r>
      <w:r>
        <w:rPr>
          <w:szCs w:val="24"/>
        </w:rPr>
        <w:t>2</w:t>
      </w:r>
      <w:r w:rsidRPr="006736C9">
        <w:rPr>
          <w:szCs w:val="24"/>
        </w:rPr>
        <w:t>.</w:t>
      </w:r>
      <w:r>
        <w:rPr>
          <w:szCs w:val="24"/>
        </w:rPr>
        <w:t xml:space="preserve"> T</w:t>
      </w:r>
      <w:r w:rsidRPr="006736C9">
        <w:rPr>
          <w:szCs w:val="24"/>
        </w:rPr>
        <w:t>ikrinti atliekamų darbų atlikimo eigą, kiekį ir kokybę.</w:t>
      </w:r>
    </w:p>
    <w:p w:rsidR="0043459B" w:rsidRDefault="0043459B" w:rsidP="0043459B">
      <w:pPr>
        <w:spacing w:after="0" w:line="240" w:lineRule="auto"/>
        <w:ind w:firstLine="1247"/>
        <w:jc w:val="both"/>
        <w:rPr>
          <w:szCs w:val="24"/>
        </w:rPr>
      </w:pPr>
      <w:r w:rsidRPr="00504AF7">
        <w:rPr>
          <w:szCs w:val="24"/>
        </w:rPr>
        <w:t xml:space="preserve">6.2.3. </w:t>
      </w:r>
      <w:r>
        <w:rPr>
          <w:szCs w:val="24"/>
        </w:rPr>
        <w:t>R</w:t>
      </w:r>
      <w:r w:rsidRPr="00504AF7">
        <w:rPr>
          <w:szCs w:val="24"/>
        </w:rPr>
        <w:t xml:space="preserve">aštu reikalauti šalinti trūkumus ir nemokėti už netinkamai atliktą darbą arba pašalinti trūkumus trečiųjų asmenų pagalba Rangovo sąskaita. </w:t>
      </w:r>
    </w:p>
    <w:p w:rsidR="0043459B" w:rsidRDefault="0043459B" w:rsidP="0043459B">
      <w:pPr>
        <w:spacing w:after="0" w:line="240" w:lineRule="auto"/>
        <w:ind w:firstLine="1247"/>
        <w:jc w:val="both"/>
      </w:pPr>
    </w:p>
    <w:p w:rsidR="0043459B" w:rsidRDefault="0043459B" w:rsidP="0043459B">
      <w:pPr>
        <w:spacing w:after="0" w:line="240" w:lineRule="auto"/>
        <w:jc w:val="center"/>
        <w:rPr>
          <w:b/>
          <w:bCs/>
          <w:szCs w:val="24"/>
        </w:rPr>
      </w:pPr>
      <w:r>
        <w:rPr>
          <w:b/>
          <w:bCs/>
          <w:szCs w:val="24"/>
        </w:rPr>
        <w:t>VII</w:t>
      </w:r>
      <w:r w:rsidRPr="0075004D">
        <w:rPr>
          <w:b/>
          <w:bCs/>
          <w:szCs w:val="24"/>
        </w:rPr>
        <w:t>. SUTARTIES PAŽEIDIMAS IR NUTRAUKIMAS</w:t>
      </w:r>
    </w:p>
    <w:p w:rsidR="0043459B" w:rsidRPr="000E5828" w:rsidRDefault="0043459B" w:rsidP="0043459B">
      <w:pPr>
        <w:spacing w:after="0" w:line="240" w:lineRule="auto"/>
        <w:jc w:val="center"/>
      </w:pPr>
    </w:p>
    <w:p w:rsidR="0043459B" w:rsidRDefault="0043459B" w:rsidP="0043459B">
      <w:pPr>
        <w:tabs>
          <w:tab w:val="left" w:pos="1260"/>
        </w:tabs>
        <w:snapToGrid w:val="0"/>
        <w:spacing w:after="0" w:line="240" w:lineRule="auto"/>
        <w:ind w:firstLine="1247"/>
        <w:jc w:val="both"/>
        <w:rPr>
          <w:szCs w:val="24"/>
        </w:rPr>
      </w:pPr>
      <w:r w:rsidRPr="00A4276C">
        <w:rPr>
          <w:szCs w:val="24"/>
        </w:rPr>
        <w:t>7.1. Sutartis gali būti nutraukta raštišku Šalių susitarimu arba vienos iš Šalių valia.</w:t>
      </w:r>
    </w:p>
    <w:p w:rsidR="0043459B" w:rsidRDefault="0043459B" w:rsidP="0043459B">
      <w:pPr>
        <w:tabs>
          <w:tab w:val="left" w:pos="1260"/>
        </w:tabs>
        <w:snapToGrid w:val="0"/>
        <w:spacing w:after="0" w:line="240" w:lineRule="auto"/>
        <w:ind w:firstLine="1247"/>
        <w:jc w:val="both"/>
        <w:rPr>
          <w:szCs w:val="24"/>
        </w:rPr>
      </w:pPr>
      <w:r w:rsidRPr="00A4276C">
        <w:rPr>
          <w:szCs w:val="24"/>
        </w:rPr>
        <w:t>7.2. Užsakovas turi teisę vienašališkai nutraukti šią Sutartį prieš terminą šiais atvejais:</w:t>
      </w:r>
    </w:p>
    <w:p w:rsidR="0043459B" w:rsidRDefault="0043459B" w:rsidP="0043459B">
      <w:pPr>
        <w:tabs>
          <w:tab w:val="left" w:pos="1260"/>
        </w:tabs>
        <w:snapToGrid w:val="0"/>
        <w:spacing w:after="0" w:line="240" w:lineRule="auto"/>
        <w:ind w:firstLine="1247"/>
        <w:jc w:val="both"/>
        <w:rPr>
          <w:szCs w:val="24"/>
        </w:rPr>
      </w:pPr>
      <w:r w:rsidRPr="00A4276C">
        <w:rPr>
          <w:szCs w:val="24"/>
        </w:rPr>
        <w:t>7.2.1. kai Rangovas bankrutuoja arba yra likviduojamas, sustabdo ūkinę veiklą arba įstatymuose ir kituose teisės aktuose numatyta tvark</w:t>
      </w:r>
      <w:r>
        <w:rPr>
          <w:szCs w:val="24"/>
        </w:rPr>
        <w:t>a susidaro analogiška situacija;</w:t>
      </w:r>
    </w:p>
    <w:p w:rsidR="0043459B" w:rsidRDefault="0043459B" w:rsidP="0043459B">
      <w:pPr>
        <w:tabs>
          <w:tab w:val="left" w:pos="1260"/>
        </w:tabs>
        <w:snapToGrid w:val="0"/>
        <w:spacing w:after="0" w:line="240" w:lineRule="auto"/>
        <w:ind w:firstLine="1247"/>
        <w:jc w:val="both"/>
        <w:rPr>
          <w:szCs w:val="24"/>
        </w:rPr>
      </w:pPr>
      <w:r w:rsidRPr="00A4276C">
        <w:rPr>
          <w:szCs w:val="24"/>
        </w:rPr>
        <w:t>7.2.2. kai keičiasi</w:t>
      </w:r>
      <w:r>
        <w:rPr>
          <w:szCs w:val="24"/>
        </w:rPr>
        <w:t xml:space="preserve"> Rangovo organizacinė struktūra </w:t>
      </w:r>
      <w:r w:rsidRPr="00A4276C">
        <w:rPr>
          <w:szCs w:val="24"/>
        </w:rPr>
        <w:t>– juridinis statusas, pobūdis ar valdymo struktūra ir tai gali turėti įtakos tinkamam S</w:t>
      </w:r>
      <w:r>
        <w:rPr>
          <w:szCs w:val="24"/>
        </w:rPr>
        <w:t>utarties įvykdymui;</w:t>
      </w:r>
    </w:p>
    <w:p w:rsidR="0043459B" w:rsidRDefault="0043459B" w:rsidP="0043459B">
      <w:pPr>
        <w:tabs>
          <w:tab w:val="left" w:pos="1260"/>
        </w:tabs>
        <w:snapToGrid w:val="0"/>
        <w:spacing w:after="0" w:line="240" w:lineRule="auto"/>
        <w:ind w:firstLine="1247"/>
        <w:jc w:val="both"/>
        <w:rPr>
          <w:szCs w:val="24"/>
        </w:rPr>
      </w:pPr>
      <w:r w:rsidRPr="00A4276C">
        <w:rPr>
          <w:szCs w:val="24"/>
        </w:rPr>
        <w:t xml:space="preserve">7.2.3. kai Rangovas įsiteisėjusiu kompetentingos institucijos ar teismo sprendimu yra pripažintas kaltu </w:t>
      </w:r>
      <w:r>
        <w:rPr>
          <w:szCs w:val="24"/>
        </w:rPr>
        <w:t>dėl profesinio pažeidimo;</w:t>
      </w:r>
    </w:p>
    <w:p w:rsidR="0043459B" w:rsidRDefault="0043459B" w:rsidP="0043459B">
      <w:pPr>
        <w:tabs>
          <w:tab w:val="left" w:pos="1260"/>
        </w:tabs>
        <w:snapToGrid w:val="0"/>
        <w:spacing w:after="0" w:line="240" w:lineRule="auto"/>
        <w:ind w:firstLine="1247"/>
        <w:jc w:val="both"/>
        <w:rPr>
          <w:szCs w:val="24"/>
        </w:rPr>
      </w:pPr>
      <w:r w:rsidRPr="00A4276C">
        <w:rPr>
          <w:szCs w:val="24"/>
        </w:rPr>
        <w:t>7.2.4. kai Rangovas įsiteisėjusiu teismo sprendimu pripažintas kaltu dėl sukčiavimo, korupcijos, pinigų „plovimo“, dalyvavim</w:t>
      </w:r>
      <w:r>
        <w:rPr>
          <w:szCs w:val="24"/>
        </w:rPr>
        <w:t>o nusikalstamoje organizacijoje;</w:t>
      </w:r>
    </w:p>
    <w:p w:rsidR="0043459B" w:rsidRDefault="0043459B" w:rsidP="0043459B">
      <w:pPr>
        <w:tabs>
          <w:tab w:val="left" w:pos="1260"/>
        </w:tabs>
        <w:snapToGrid w:val="0"/>
        <w:spacing w:after="0" w:line="240" w:lineRule="auto"/>
        <w:ind w:firstLine="1247"/>
        <w:jc w:val="both"/>
        <w:rPr>
          <w:szCs w:val="24"/>
        </w:rPr>
      </w:pPr>
      <w:r w:rsidRPr="008540D2">
        <w:rPr>
          <w:szCs w:val="24"/>
        </w:rPr>
        <w:t>7.2.5. kai Rangovas sudaro subrang</w:t>
      </w:r>
      <w:r>
        <w:rPr>
          <w:szCs w:val="24"/>
        </w:rPr>
        <w:t>os sutartį be Užsakovo sutikimo;</w:t>
      </w:r>
    </w:p>
    <w:p w:rsidR="0043459B" w:rsidRDefault="0043459B" w:rsidP="0043459B">
      <w:pPr>
        <w:tabs>
          <w:tab w:val="left" w:pos="1260"/>
        </w:tabs>
        <w:snapToGrid w:val="0"/>
        <w:spacing w:after="0" w:line="240" w:lineRule="auto"/>
        <w:ind w:firstLine="1247"/>
        <w:jc w:val="both"/>
        <w:rPr>
          <w:szCs w:val="24"/>
        </w:rPr>
      </w:pPr>
      <w:r w:rsidRPr="008540D2">
        <w:rPr>
          <w:szCs w:val="24"/>
        </w:rPr>
        <w:t>7.2.6. kai Rangovas nesilaiko S</w:t>
      </w:r>
      <w:r>
        <w:rPr>
          <w:szCs w:val="24"/>
        </w:rPr>
        <w:t>utarties įvykdymo terminų;</w:t>
      </w:r>
    </w:p>
    <w:p w:rsidR="0043459B" w:rsidRDefault="0043459B" w:rsidP="0043459B">
      <w:pPr>
        <w:tabs>
          <w:tab w:val="left" w:pos="1260"/>
        </w:tabs>
        <w:snapToGrid w:val="0"/>
        <w:spacing w:after="0" w:line="240" w:lineRule="auto"/>
        <w:ind w:firstLine="1247"/>
        <w:jc w:val="both"/>
        <w:rPr>
          <w:szCs w:val="24"/>
        </w:rPr>
      </w:pPr>
      <w:r w:rsidRPr="008540D2">
        <w:rPr>
          <w:szCs w:val="24"/>
        </w:rPr>
        <w:t>7.2.7. kai Rangovas nevykdo kitų savo sutartinių įsipareigojimų ir tai yra esminis S</w:t>
      </w:r>
      <w:r>
        <w:rPr>
          <w:szCs w:val="24"/>
        </w:rPr>
        <w:t>utarties pažeidimas;</w:t>
      </w:r>
    </w:p>
    <w:p w:rsidR="005B2929" w:rsidRDefault="00155D7B" w:rsidP="0043459B">
      <w:pPr>
        <w:tabs>
          <w:tab w:val="left" w:pos="1260"/>
        </w:tabs>
        <w:snapToGrid w:val="0"/>
        <w:spacing w:after="0" w:line="240" w:lineRule="auto"/>
        <w:ind w:firstLine="1247"/>
        <w:jc w:val="both"/>
        <w:rPr>
          <w:szCs w:val="24"/>
        </w:rPr>
      </w:pPr>
      <w:r>
        <w:rPr>
          <w:szCs w:val="24"/>
        </w:rPr>
        <w:t>7.2.8. jeigu</w:t>
      </w:r>
      <w:r w:rsidR="005B2929">
        <w:rPr>
          <w:szCs w:val="24"/>
        </w:rPr>
        <w:t xml:space="preserve"> būtų gauta nepakankamai Kelių priežiūros ir plėtros programos lėšų;</w:t>
      </w:r>
    </w:p>
    <w:p w:rsidR="0043459B" w:rsidRDefault="005B2929" w:rsidP="0043459B">
      <w:pPr>
        <w:tabs>
          <w:tab w:val="left" w:pos="1260"/>
        </w:tabs>
        <w:snapToGrid w:val="0"/>
        <w:spacing w:after="0" w:line="240" w:lineRule="auto"/>
        <w:ind w:firstLine="1247"/>
        <w:jc w:val="both"/>
        <w:rPr>
          <w:szCs w:val="24"/>
        </w:rPr>
      </w:pPr>
      <w:r>
        <w:rPr>
          <w:szCs w:val="24"/>
        </w:rPr>
        <w:t>7.2.9</w:t>
      </w:r>
      <w:r w:rsidR="0043459B" w:rsidRPr="008540D2">
        <w:rPr>
          <w:szCs w:val="24"/>
        </w:rPr>
        <w:t>. dėl kitokio pobūdžio neveiksnumo, trukdančio vykdyti sutartį</w:t>
      </w:r>
      <w:r w:rsidR="0043459B">
        <w:rPr>
          <w:szCs w:val="24"/>
        </w:rPr>
        <w:t>.</w:t>
      </w:r>
    </w:p>
    <w:p w:rsidR="0043459B" w:rsidRDefault="0043459B" w:rsidP="0043459B">
      <w:pPr>
        <w:tabs>
          <w:tab w:val="left" w:pos="1260"/>
        </w:tabs>
        <w:snapToGrid w:val="0"/>
        <w:spacing w:after="0" w:line="240" w:lineRule="auto"/>
        <w:ind w:firstLine="1247"/>
        <w:jc w:val="both"/>
        <w:rPr>
          <w:szCs w:val="24"/>
        </w:rPr>
      </w:pPr>
      <w:r w:rsidRPr="008540D2">
        <w:rPr>
          <w:szCs w:val="24"/>
        </w:rPr>
        <w:t>7.3. Rangovas turi teisę vienašališkai nutraukti šią Sutartį prieš terminą šiais atvejais:</w:t>
      </w:r>
    </w:p>
    <w:p w:rsidR="0043459B" w:rsidRDefault="0043459B" w:rsidP="0043459B">
      <w:pPr>
        <w:tabs>
          <w:tab w:val="left" w:pos="1260"/>
        </w:tabs>
        <w:snapToGrid w:val="0"/>
        <w:spacing w:after="0" w:line="240" w:lineRule="auto"/>
        <w:ind w:firstLine="1247"/>
        <w:jc w:val="both"/>
        <w:rPr>
          <w:szCs w:val="24"/>
        </w:rPr>
      </w:pPr>
      <w:r w:rsidRPr="008540D2">
        <w:rPr>
          <w:szCs w:val="24"/>
        </w:rPr>
        <w:t>7.3.1. kai Užsakovas nevykdo ar netinkamai vykdo savo sutartinius įsipareigojimus ir toks nevykdymas ar netinkamas vykdymas yra esminis S</w:t>
      </w:r>
      <w:r>
        <w:rPr>
          <w:szCs w:val="24"/>
        </w:rPr>
        <w:t xml:space="preserve">utarties sąlygų pažeidimas </w:t>
      </w:r>
      <w:r w:rsidRPr="008540D2">
        <w:rPr>
          <w:szCs w:val="24"/>
        </w:rPr>
        <w:t>– dėl atitinkamos Sutarties dal</w:t>
      </w:r>
      <w:r>
        <w:rPr>
          <w:szCs w:val="24"/>
        </w:rPr>
        <w:t>ies, kurią pažeidžia Užsakovas;</w:t>
      </w:r>
    </w:p>
    <w:p w:rsidR="0043459B" w:rsidRDefault="0043459B" w:rsidP="0043459B">
      <w:pPr>
        <w:tabs>
          <w:tab w:val="left" w:pos="1260"/>
        </w:tabs>
        <w:snapToGrid w:val="0"/>
        <w:spacing w:after="0" w:line="240" w:lineRule="auto"/>
        <w:ind w:firstLine="1247"/>
        <w:jc w:val="both"/>
        <w:rPr>
          <w:szCs w:val="24"/>
        </w:rPr>
      </w:pPr>
      <w:r w:rsidRPr="008540D2">
        <w:rPr>
          <w:szCs w:val="24"/>
        </w:rPr>
        <w:t>7.3.2. kai Užsakovas bankrutuoja arba yra likviduojamas, sustabdo ūkinę veiklą arba įstatymuose ir kituose teisės aktuose numatyta tvark</w:t>
      </w:r>
      <w:r>
        <w:rPr>
          <w:szCs w:val="24"/>
        </w:rPr>
        <w:t>a susidaro analogiška situacija.</w:t>
      </w:r>
    </w:p>
    <w:p w:rsidR="0043459B" w:rsidRDefault="0043459B" w:rsidP="0043459B">
      <w:pPr>
        <w:tabs>
          <w:tab w:val="left" w:pos="1260"/>
        </w:tabs>
        <w:snapToGrid w:val="0"/>
        <w:spacing w:after="0" w:line="240" w:lineRule="auto"/>
        <w:ind w:firstLine="1247"/>
        <w:jc w:val="both"/>
        <w:rPr>
          <w:szCs w:val="24"/>
        </w:rPr>
      </w:pPr>
      <w:r w:rsidRPr="008540D2">
        <w:rPr>
          <w:szCs w:val="24"/>
        </w:rPr>
        <w:t>7.4. Šalis, ketinanti vienašališkai nutraukti Sutartį, prieš 14 (keturiolika) dienų raštu praneša kitai Šaliai apie savo ketinimus ir nustato ne trumpesnį nei 3 (trijų) dienų terminą pranešime nurodytiems trūkumams ištaisyti. Jei kaltoji Šalis per pranešime nurodytą terminą nepašalina Sutarties pažeidimų, Sutartis laikoma nutraukta nuo termino pasibaigimo dienos.</w:t>
      </w:r>
    </w:p>
    <w:p w:rsidR="0043459B" w:rsidRPr="008540D2" w:rsidRDefault="0043459B" w:rsidP="0043459B">
      <w:pPr>
        <w:tabs>
          <w:tab w:val="left" w:pos="1260"/>
        </w:tabs>
        <w:snapToGrid w:val="0"/>
        <w:spacing w:after="0" w:line="240" w:lineRule="auto"/>
        <w:ind w:firstLine="1247"/>
        <w:jc w:val="both"/>
        <w:rPr>
          <w:szCs w:val="24"/>
        </w:rPr>
      </w:pPr>
      <w:r w:rsidRPr="008540D2">
        <w:rPr>
          <w:szCs w:val="24"/>
        </w:rPr>
        <w:t>7.5. Nutraukiant Sutartį Užsakovas, dalyvaujant Rangovui a</w:t>
      </w:r>
      <w:r>
        <w:rPr>
          <w:szCs w:val="24"/>
        </w:rPr>
        <w:t xml:space="preserve">r jo atstovams, inventorizuoja </w:t>
      </w:r>
      <w:r w:rsidRPr="008540D2">
        <w:rPr>
          <w:szCs w:val="24"/>
        </w:rPr>
        <w:t>atliktus darbus ir pristatytas bei nepanaudotas medžiagas ir parengia jų aprašą. Taip pat parengiama ataskaita apie Sutarties nutraukimo dieną esančią Užsakovo skolą Rangovui ir Rangovo skolą Užsakovui.</w:t>
      </w:r>
    </w:p>
    <w:p w:rsidR="0043459B" w:rsidRDefault="0043459B" w:rsidP="0043459B">
      <w:pPr>
        <w:tabs>
          <w:tab w:val="left" w:pos="1260"/>
        </w:tabs>
        <w:snapToGrid w:val="0"/>
        <w:spacing w:after="0" w:line="240" w:lineRule="auto"/>
        <w:jc w:val="center"/>
        <w:rPr>
          <w:b/>
          <w:szCs w:val="24"/>
        </w:rPr>
      </w:pPr>
    </w:p>
    <w:p w:rsidR="00693EC7" w:rsidRPr="00693EC7" w:rsidRDefault="00693EC7" w:rsidP="00693EC7">
      <w:pPr>
        <w:tabs>
          <w:tab w:val="left" w:pos="1080"/>
        </w:tabs>
        <w:spacing w:after="0" w:line="240" w:lineRule="auto"/>
        <w:ind w:firstLine="540"/>
        <w:jc w:val="center"/>
        <w:rPr>
          <w:b/>
          <w:szCs w:val="24"/>
        </w:rPr>
      </w:pPr>
      <w:r>
        <w:rPr>
          <w:b/>
          <w:szCs w:val="24"/>
        </w:rPr>
        <w:t xml:space="preserve">VIII. </w:t>
      </w:r>
      <w:r w:rsidRPr="00693EC7">
        <w:rPr>
          <w:b/>
          <w:szCs w:val="24"/>
        </w:rPr>
        <w:t>ŪKIO SUBJEKTAI, SUBRANGOVAI, PASITELKIAMI SPECIALISTAI IR JŲ KEITIMO TVARKA</w:t>
      </w:r>
    </w:p>
    <w:p w:rsidR="00693EC7" w:rsidRPr="00693EC7" w:rsidRDefault="00693EC7" w:rsidP="00693EC7">
      <w:pPr>
        <w:tabs>
          <w:tab w:val="left" w:pos="1080"/>
        </w:tabs>
        <w:spacing w:after="0" w:line="240" w:lineRule="auto"/>
        <w:ind w:firstLine="540"/>
        <w:jc w:val="center"/>
        <w:rPr>
          <w:b/>
          <w:szCs w:val="24"/>
        </w:rPr>
      </w:pPr>
    </w:p>
    <w:p w:rsidR="00693EC7" w:rsidRPr="00693EC7" w:rsidRDefault="00693EC7" w:rsidP="00693EC7">
      <w:pPr>
        <w:tabs>
          <w:tab w:val="left" w:pos="1440"/>
        </w:tabs>
        <w:spacing w:after="0" w:line="240" w:lineRule="auto"/>
        <w:ind w:firstLine="1247"/>
        <w:jc w:val="both"/>
        <w:rPr>
          <w:szCs w:val="24"/>
        </w:rPr>
      </w:pPr>
      <w:r>
        <w:rPr>
          <w:szCs w:val="24"/>
        </w:rPr>
        <w:t>8.1</w:t>
      </w:r>
      <w:r w:rsidRPr="00693EC7">
        <w:rPr>
          <w:szCs w:val="24"/>
        </w:rPr>
        <w:t>. Vykdant Sutartį Rangovas numato pasitelkti šiuos Ūkio subjektus, Subrangovus, Specialistus (</w:t>
      </w:r>
      <w:proofErr w:type="spellStart"/>
      <w:r w:rsidRPr="00693EC7">
        <w:rPr>
          <w:szCs w:val="24"/>
        </w:rPr>
        <w:t>kvazisubtiekėjus</w:t>
      </w:r>
      <w:proofErr w:type="spellEnd"/>
      <w:r w:rsidRPr="00693EC7">
        <w:rPr>
          <w:szCs w:val="24"/>
        </w:rPr>
        <w:t>):</w:t>
      </w:r>
    </w:p>
    <w:p w:rsidR="00693EC7" w:rsidRPr="00693EC7" w:rsidRDefault="00693EC7" w:rsidP="00693EC7">
      <w:pPr>
        <w:tabs>
          <w:tab w:val="left" w:pos="1440"/>
        </w:tabs>
        <w:spacing w:after="0" w:line="240" w:lineRule="auto"/>
        <w:ind w:firstLine="1247"/>
        <w:jc w:val="both"/>
        <w:rPr>
          <w:rFonts w:eastAsia="Times New Roman"/>
          <w:szCs w:val="24"/>
        </w:rPr>
      </w:pPr>
      <w:r>
        <w:rPr>
          <w:color w:val="000000"/>
          <w:szCs w:val="24"/>
        </w:rPr>
        <w:t>8.2</w:t>
      </w:r>
      <w:r w:rsidRPr="00693EC7">
        <w:rPr>
          <w:color w:val="000000"/>
          <w:szCs w:val="24"/>
        </w:rPr>
        <w:t xml:space="preserve">. </w:t>
      </w:r>
      <w:r w:rsidRPr="00693EC7">
        <w:rPr>
          <w:rFonts w:eastAsia="Times New Roman"/>
          <w:szCs w:val="24"/>
        </w:rPr>
        <w:t>Rangovas turi teisę samdyti Ūkio subjektus tik tuo atveju, jeigu juos nurodė pasiūlymo pateikimo metu</w:t>
      </w:r>
      <w:r w:rsidRPr="00693EC7">
        <w:rPr>
          <w:iCs/>
          <w:szCs w:val="24"/>
        </w:rPr>
        <w:t xml:space="preserve"> </w:t>
      </w:r>
      <w:r w:rsidRPr="00693EC7">
        <w:t xml:space="preserve">darbų pirkime. </w:t>
      </w:r>
      <w:r w:rsidRPr="00693EC7">
        <w:rPr>
          <w:rFonts w:eastAsia="Times New Roman"/>
          <w:szCs w:val="24"/>
        </w:rPr>
        <w:t xml:space="preserve">Rangovas, norėdamas pakeisti vieną ūkio subjektą kitu, privalo apie tai raštu ne vėliau kaip prieš 20 dienų informuoti Užsakovą. </w:t>
      </w:r>
    </w:p>
    <w:p w:rsidR="00693EC7" w:rsidRPr="00693EC7" w:rsidRDefault="00693EC7" w:rsidP="00693EC7">
      <w:pPr>
        <w:tabs>
          <w:tab w:val="left" w:pos="1440"/>
        </w:tabs>
        <w:spacing w:after="0" w:line="240" w:lineRule="auto"/>
        <w:ind w:firstLine="1247"/>
        <w:jc w:val="both"/>
        <w:rPr>
          <w:szCs w:val="24"/>
        </w:rPr>
      </w:pPr>
      <w:r w:rsidRPr="00693EC7">
        <w:rPr>
          <w:rFonts w:eastAsia="Times New Roman"/>
          <w:szCs w:val="24"/>
        </w:rPr>
        <w:t xml:space="preserve">8.3. Sudarius pirkimo sutartį, tačiau ne vėliau negu pirkimo sutartis pradedama vykdyti, Rangovas įsipareigoja Užsakovui pranešti tuo metu žinomų </w:t>
      </w:r>
      <w:proofErr w:type="spellStart"/>
      <w:r w:rsidRPr="00693EC7">
        <w:rPr>
          <w:rFonts w:eastAsia="Times New Roman"/>
          <w:szCs w:val="24"/>
        </w:rPr>
        <w:t>subtiekėjų</w:t>
      </w:r>
      <w:proofErr w:type="spellEnd"/>
      <w:r w:rsidRPr="00693EC7">
        <w:rPr>
          <w:rFonts w:eastAsia="Times New Roman"/>
          <w:szCs w:val="24"/>
        </w:rPr>
        <w:t xml:space="preserve"> pavadinimus, kontaktinius duomenis ir jų atstovus.</w:t>
      </w:r>
    </w:p>
    <w:p w:rsidR="00693EC7" w:rsidRPr="00693EC7" w:rsidRDefault="00693EC7" w:rsidP="00693EC7">
      <w:pPr>
        <w:widowControl w:val="0"/>
        <w:tabs>
          <w:tab w:val="left" w:pos="993"/>
          <w:tab w:val="left" w:pos="1440"/>
        </w:tabs>
        <w:suppressAutoHyphens/>
        <w:spacing w:after="0" w:line="240" w:lineRule="auto"/>
        <w:ind w:firstLine="1247"/>
        <w:jc w:val="both"/>
        <w:rPr>
          <w:rFonts w:eastAsia="Lucida Sans Unicode"/>
          <w:kern w:val="2"/>
          <w:szCs w:val="24"/>
          <w:lang w:eastAsia="ar-SA"/>
        </w:rPr>
      </w:pPr>
      <w:r>
        <w:rPr>
          <w:rFonts w:eastAsia="Times New Roman"/>
          <w:szCs w:val="24"/>
        </w:rPr>
        <w:t>8.4</w:t>
      </w:r>
      <w:r w:rsidRPr="00693EC7">
        <w:rPr>
          <w:rFonts w:eastAsia="Times New Roman"/>
          <w:szCs w:val="24"/>
        </w:rPr>
        <w:t xml:space="preserve">. </w:t>
      </w:r>
      <w:r w:rsidRPr="00693EC7">
        <w:rPr>
          <w:rFonts w:eastAsia="Times New Roman"/>
          <w:szCs w:val="24"/>
          <w:lang w:eastAsia="lt-LT"/>
        </w:rPr>
        <w:t>Naujai keičiami Ūkio subjektai gali būti pasitelkiami tik dėl objektyvių aplinkybių, kurių nebuvo galima numatyti pasiūlymo pateikimo momentu ir jų keitimui bus gautas raštiškas Užsakovo sutikimas.</w:t>
      </w:r>
      <w:r w:rsidRPr="00693EC7">
        <w:rPr>
          <w:rFonts w:eastAsia="Lucida Sans Unicode"/>
          <w:kern w:val="2"/>
          <w:szCs w:val="24"/>
          <w:lang w:eastAsia="ar-SA"/>
        </w:rPr>
        <w:t xml:space="preserve"> Užsakovas patikrina, ar naujai keičiamų Ūkio subjektų kvalifikacija atitinka keliamus reikalavimus.                           .</w:t>
      </w:r>
    </w:p>
    <w:p w:rsidR="00693EC7" w:rsidRPr="00693EC7" w:rsidRDefault="00693EC7" w:rsidP="00693EC7">
      <w:pPr>
        <w:widowControl w:val="0"/>
        <w:tabs>
          <w:tab w:val="left" w:pos="993"/>
          <w:tab w:val="left" w:pos="1440"/>
        </w:tabs>
        <w:suppressAutoHyphens/>
        <w:spacing w:after="0" w:line="240" w:lineRule="auto"/>
        <w:ind w:firstLine="1247"/>
        <w:jc w:val="both"/>
        <w:rPr>
          <w:rFonts w:eastAsia="Lucida Sans Unicode"/>
          <w:kern w:val="2"/>
          <w:szCs w:val="24"/>
          <w:lang w:eastAsia="ar-SA"/>
        </w:rPr>
      </w:pPr>
      <w:r>
        <w:rPr>
          <w:rFonts w:eastAsia="Lucida Sans Unicode"/>
          <w:kern w:val="2"/>
          <w:szCs w:val="24"/>
          <w:lang w:eastAsia="ar-SA"/>
        </w:rPr>
        <w:t>8.5</w:t>
      </w:r>
      <w:r w:rsidRPr="00693EC7">
        <w:rPr>
          <w:rFonts w:eastAsia="Lucida Sans Unicode"/>
          <w:kern w:val="2"/>
          <w:szCs w:val="24"/>
          <w:lang w:eastAsia="ar-SA"/>
        </w:rPr>
        <w:t xml:space="preserve">. Subrangovus ir (ar) </w:t>
      </w:r>
      <w:r w:rsidRPr="00693EC7">
        <w:rPr>
          <w:rFonts w:eastAsia="Times New Roman"/>
          <w:szCs w:val="24"/>
        </w:rPr>
        <w:t>Specialistus (</w:t>
      </w:r>
      <w:proofErr w:type="spellStart"/>
      <w:r w:rsidRPr="00693EC7">
        <w:rPr>
          <w:rFonts w:eastAsia="Times New Roman"/>
          <w:szCs w:val="24"/>
        </w:rPr>
        <w:t>kvazisubtiekėjus</w:t>
      </w:r>
      <w:proofErr w:type="spellEnd"/>
      <w:r w:rsidRPr="00693EC7">
        <w:rPr>
          <w:rFonts w:eastAsia="Times New Roman"/>
          <w:szCs w:val="24"/>
        </w:rPr>
        <w:t xml:space="preserve">) galima keisti, jeigu jų kvalifikacija </w:t>
      </w:r>
      <w:r w:rsidRPr="00693EC7">
        <w:rPr>
          <w:rFonts w:eastAsia="Times New Roman"/>
          <w:szCs w:val="24"/>
        </w:rPr>
        <w:lastRenderedPageBreak/>
        <w:t>atitinka keliamus reikalavimus, ir apie jų keitimą Rangovas raštu informuoja Užsakovą ne vėliau kaip prieš 5 darbo dienas. su Ūkio subjektais i</w:t>
      </w:r>
    </w:p>
    <w:p w:rsidR="00693EC7" w:rsidRPr="00693EC7" w:rsidRDefault="00693EC7" w:rsidP="00693EC7">
      <w:pPr>
        <w:widowControl w:val="0"/>
        <w:tabs>
          <w:tab w:val="left" w:pos="993"/>
          <w:tab w:val="left" w:pos="1440"/>
        </w:tabs>
        <w:suppressAutoHyphens/>
        <w:spacing w:after="0" w:line="240" w:lineRule="auto"/>
        <w:ind w:firstLine="1247"/>
        <w:jc w:val="both"/>
        <w:rPr>
          <w:rFonts w:eastAsia="Times New Roman"/>
          <w:szCs w:val="24"/>
        </w:rPr>
      </w:pPr>
      <w:r>
        <w:rPr>
          <w:rFonts w:eastAsia="Times New Roman"/>
          <w:szCs w:val="24"/>
        </w:rPr>
        <w:t>8.6</w:t>
      </w:r>
      <w:r w:rsidRPr="00693EC7">
        <w:rPr>
          <w:rFonts w:eastAsia="Times New Roman"/>
          <w:szCs w:val="24"/>
        </w:rPr>
        <w:t>. Užsakovas gali tiesiogiai atsiskaityti r (ar) Subrangovais (-u). Apie tai Užsakovas raštu informuoja Ūkio subjektus ir (ar) Subrangovus (-ą) per 3 darbo dienas nuo Sutarties įsigaliojimo dienos. Ūkio subjektams ir (ar) Subrangovams (-ui) raštu pateikus prašymą pasinaudoti tiesioginio atsiskaitymo galimybe, sudaroma trišalė sutartis tarp Užsakovo, Rangovo ir jo Ūkio subjektų ar Subrangovų (-o), nustatanti tiesioginio atsiskaitymo su Ūkio subjektais ar Subrangovais (-u) tvarką, atsižvelgiant į pirkimo dokumentuose, subrangos sutartyje ir Sutartyje nustatytus reikalavimus. Užsakovas turi teisę prieštarauti nepagrįstiems mokėjimams Ūkio subjektams ar Subrangovams (-ui) trišalėje sutartyje nustatyta tvarka.</w:t>
      </w:r>
    </w:p>
    <w:p w:rsidR="00693EC7" w:rsidRDefault="00693EC7" w:rsidP="0043459B">
      <w:pPr>
        <w:tabs>
          <w:tab w:val="left" w:pos="1260"/>
        </w:tabs>
        <w:snapToGrid w:val="0"/>
        <w:spacing w:after="0" w:line="240" w:lineRule="auto"/>
        <w:jc w:val="center"/>
        <w:rPr>
          <w:b/>
          <w:szCs w:val="24"/>
        </w:rPr>
      </w:pPr>
    </w:p>
    <w:p w:rsidR="0043459B" w:rsidRDefault="00693EC7" w:rsidP="00693EC7">
      <w:pPr>
        <w:tabs>
          <w:tab w:val="left" w:pos="1260"/>
        </w:tabs>
        <w:snapToGrid w:val="0"/>
        <w:spacing w:after="0" w:line="240" w:lineRule="auto"/>
        <w:jc w:val="center"/>
        <w:rPr>
          <w:b/>
          <w:szCs w:val="24"/>
        </w:rPr>
      </w:pPr>
      <w:r>
        <w:rPr>
          <w:b/>
          <w:szCs w:val="24"/>
        </w:rPr>
        <w:t>IX</w:t>
      </w:r>
      <w:r w:rsidR="0043459B" w:rsidRPr="0075004D">
        <w:rPr>
          <w:b/>
          <w:szCs w:val="24"/>
        </w:rPr>
        <w:t>. NENUGALIMA JĖGA</w:t>
      </w:r>
    </w:p>
    <w:p w:rsidR="009C0C2F" w:rsidRPr="0075004D" w:rsidRDefault="009C0C2F" w:rsidP="00693EC7">
      <w:pPr>
        <w:tabs>
          <w:tab w:val="left" w:pos="1260"/>
        </w:tabs>
        <w:snapToGrid w:val="0"/>
        <w:spacing w:after="0" w:line="240" w:lineRule="auto"/>
        <w:jc w:val="center"/>
        <w:rPr>
          <w:b/>
          <w:szCs w:val="24"/>
        </w:rPr>
      </w:pPr>
    </w:p>
    <w:p w:rsidR="0043459B" w:rsidRPr="003E5215" w:rsidRDefault="00693EC7" w:rsidP="0043459B">
      <w:pPr>
        <w:tabs>
          <w:tab w:val="left" w:pos="1260"/>
        </w:tabs>
        <w:snapToGrid w:val="0"/>
        <w:spacing w:after="0" w:line="240" w:lineRule="auto"/>
        <w:ind w:firstLine="1247"/>
        <w:jc w:val="both"/>
        <w:rPr>
          <w:szCs w:val="24"/>
        </w:rPr>
      </w:pPr>
      <w:r>
        <w:rPr>
          <w:rFonts w:ascii="TimesLT" w:hAnsi="TimesLT"/>
          <w:szCs w:val="24"/>
        </w:rPr>
        <w:t>9</w:t>
      </w:r>
      <w:r w:rsidR="0043459B" w:rsidRPr="0075004D">
        <w:rPr>
          <w:rFonts w:ascii="TimesLT" w:hAnsi="TimesLT"/>
          <w:szCs w:val="24"/>
        </w:rPr>
        <w:t>.1</w:t>
      </w:r>
      <w:r w:rsidR="0043459B" w:rsidRPr="003E5215">
        <w:rPr>
          <w:szCs w:val="24"/>
        </w:rPr>
        <w:t>. Šalis gali būti visiškai ar iš dalies atleidžiama nuo atsakomybės už Sutarties nevykdymą dėl nenugalimos jėgos (</w:t>
      </w:r>
      <w:r w:rsidR="0043459B" w:rsidRPr="003E5215">
        <w:rPr>
          <w:i/>
          <w:szCs w:val="24"/>
        </w:rPr>
        <w:t>force majeure</w:t>
      </w:r>
      <w:r w:rsidR="0043459B" w:rsidRPr="003E5215">
        <w:rPr>
          <w:szCs w:val="24"/>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rsidR="0043459B" w:rsidRPr="005945FE" w:rsidRDefault="0043459B" w:rsidP="0043459B">
      <w:pPr>
        <w:tabs>
          <w:tab w:val="left" w:pos="1260"/>
        </w:tabs>
        <w:snapToGrid w:val="0"/>
        <w:spacing w:after="0" w:line="240" w:lineRule="auto"/>
        <w:ind w:firstLine="1247"/>
        <w:jc w:val="both"/>
        <w:rPr>
          <w:rFonts w:ascii="TimesLT" w:hAnsi="TimesLT"/>
          <w:szCs w:val="24"/>
        </w:rPr>
      </w:pPr>
    </w:p>
    <w:p w:rsidR="0043459B" w:rsidRDefault="0043459B" w:rsidP="00A84371">
      <w:pPr>
        <w:spacing w:after="0" w:line="240" w:lineRule="auto"/>
        <w:ind w:firstLine="1247"/>
        <w:jc w:val="center"/>
        <w:outlineLvl w:val="0"/>
        <w:rPr>
          <w:b/>
          <w:szCs w:val="24"/>
        </w:rPr>
      </w:pPr>
      <w:r>
        <w:rPr>
          <w:b/>
          <w:szCs w:val="24"/>
        </w:rPr>
        <w:t>X</w:t>
      </w:r>
      <w:r w:rsidRPr="00B86B07">
        <w:rPr>
          <w:b/>
          <w:szCs w:val="24"/>
        </w:rPr>
        <w:t>. SUTARTIES DOKUMENTŲ PIRMUMAS</w:t>
      </w:r>
    </w:p>
    <w:p w:rsidR="009C0C2F" w:rsidRPr="00CB4500" w:rsidRDefault="009C0C2F" w:rsidP="00A84371">
      <w:pPr>
        <w:spacing w:after="0" w:line="240" w:lineRule="auto"/>
        <w:ind w:firstLine="1247"/>
        <w:jc w:val="center"/>
        <w:outlineLvl w:val="0"/>
        <w:rPr>
          <w:b/>
          <w:szCs w:val="24"/>
        </w:rPr>
      </w:pPr>
    </w:p>
    <w:p w:rsidR="0043459B" w:rsidRDefault="00693EC7" w:rsidP="0043459B">
      <w:pPr>
        <w:pStyle w:val="Tekstoblokas"/>
        <w:tabs>
          <w:tab w:val="clear" w:pos="1242"/>
          <w:tab w:val="left" w:pos="1296"/>
        </w:tabs>
        <w:ind w:left="0" w:right="0" w:firstLine="1247"/>
        <w:jc w:val="both"/>
        <w:rPr>
          <w:sz w:val="24"/>
          <w:szCs w:val="24"/>
          <w:lang w:val="lt-LT"/>
        </w:rPr>
      </w:pPr>
      <w:r>
        <w:rPr>
          <w:sz w:val="24"/>
          <w:szCs w:val="24"/>
          <w:lang w:val="lt-LT"/>
        </w:rPr>
        <w:t>10</w:t>
      </w:r>
      <w:r w:rsidR="0043459B" w:rsidRPr="004530CB">
        <w:rPr>
          <w:sz w:val="24"/>
          <w:szCs w:val="24"/>
          <w:lang w:val="lt-LT"/>
        </w:rPr>
        <w:t>.1. Sutartį sudaro šie dokumentai, kurie čia yra išvardinti pagal svarbą</w:t>
      </w:r>
      <w:r w:rsidR="0043459B">
        <w:rPr>
          <w:sz w:val="24"/>
          <w:szCs w:val="24"/>
          <w:lang w:val="lt-LT"/>
        </w:rPr>
        <w:t xml:space="preserve"> </w:t>
      </w:r>
      <w:r w:rsidR="0043459B" w:rsidRPr="004530CB">
        <w:rPr>
          <w:sz w:val="24"/>
          <w:szCs w:val="24"/>
          <w:lang w:val="lt-LT"/>
        </w:rPr>
        <w:t xml:space="preserve">eilės tvarka ir yra neatskiriama šios </w:t>
      </w:r>
      <w:r w:rsidR="0043459B" w:rsidRPr="004530CB">
        <w:rPr>
          <w:color w:val="000000"/>
          <w:sz w:val="24"/>
          <w:szCs w:val="24"/>
          <w:lang w:val="lt-LT"/>
        </w:rPr>
        <w:t xml:space="preserve">Sutarties dalis, kurių reikalavimai yra </w:t>
      </w:r>
      <w:r w:rsidR="0043459B" w:rsidRPr="004530CB">
        <w:rPr>
          <w:sz w:val="24"/>
          <w:szCs w:val="24"/>
          <w:lang w:val="lt-LT"/>
        </w:rPr>
        <w:t>privalomi Sutarties Šalims:</w:t>
      </w:r>
    </w:p>
    <w:p w:rsidR="0043459B" w:rsidRDefault="00693EC7" w:rsidP="0043459B">
      <w:pPr>
        <w:pStyle w:val="Tekstoblokas"/>
        <w:tabs>
          <w:tab w:val="clear" w:pos="1242"/>
          <w:tab w:val="left" w:pos="1296"/>
        </w:tabs>
        <w:ind w:left="0" w:right="0" w:firstLine="1247"/>
        <w:jc w:val="both"/>
        <w:rPr>
          <w:sz w:val="24"/>
          <w:szCs w:val="24"/>
          <w:lang w:val="lt-LT"/>
        </w:rPr>
      </w:pPr>
      <w:r>
        <w:rPr>
          <w:sz w:val="24"/>
          <w:szCs w:val="24"/>
          <w:lang w:val="lt-LT"/>
        </w:rPr>
        <w:t>10</w:t>
      </w:r>
      <w:r w:rsidR="0043459B" w:rsidRPr="004530CB">
        <w:rPr>
          <w:sz w:val="24"/>
          <w:szCs w:val="24"/>
          <w:lang w:val="lt-LT"/>
        </w:rPr>
        <w:t>.1.1. Sutartis;</w:t>
      </w:r>
    </w:p>
    <w:p w:rsidR="0043459B" w:rsidRDefault="00693EC7" w:rsidP="0043459B">
      <w:pPr>
        <w:pStyle w:val="Tekstoblokas"/>
        <w:tabs>
          <w:tab w:val="clear" w:pos="1242"/>
          <w:tab w:val="left" w:pos="1296"/>
        </w:tabs>
        <w:ind w:left="0" w:right="0" w:firstLine="1247"/>
        <w:jc w:val="both"/>
        <w:rPr>
          <w:sz w:val="24"/>
          <w:szCs w:val="24"/>
          <w:lang w:val="lt-LT"/>
        </w:rPr>
      </w:pPr>
      <w:r>
        <w:rPr>
          <w:sz w:val="24"/>
          <w:szCs w:val="24"/>
          <w:lang w:val="lt-LT"/>
        </w:rPr>
        <w:t>10</w:t>
      </w:r>
      <w:r w:rsidR="0043459B">
        <w:rPr>
          <w:sz w:val="24"/>
          <w:szCs w:val="24"/>
          <w:lang w:val="lt-LT"/>
        </w:rPr>
        <w:t>.1.2. Pirkimo dokumentai</w:t>
      </w:r>
      <w:r w:rsidR="0043459B" w:rsidRPr="004530CB">
        <w:rPr>
          <w:sz w:val="24"/>
          <w:szCs w:val="24"/>
          <w:lang w:val="lt-LT"/>
        </w:rPr>
        <w:t>;</w:t>
      </w:r>
    </w:p>
    <w:p w:rsidR="0043459B" w:rsidRPr="004530CB" w:rsidRDefault="00693EC7" w:rsidP="0043459B">
      <w:pPr>
        <w:pStyle w:val="Tekstoblokas"/>
        <w:tabs>
          <w:tab w:val="clear" w:pos="1242"/>
          <w:tab w:val="left" w:pos="1296"/>
        </w:tabs>
        <w:ind w:left="0" w:right="0" w:firstLine="1247"/>
        <w:jc w:val="both"/>
        <w:rPr>
          <w:sz w:val="24"/>
          <w:szCs w:val="24"/>
          <w:lang w:val="lt-LT"/>
        </w:rPr>
      </w:pPr>
      <w:r>
        <w:rPr>
          <w:sz w:val="24"/>
          <w:szCs w:val="24"/>
          <w:lang w:val="lt-LT"/>
        </w:rPr>
        <w:t>10</w:t>
      </w:r>
      <w:r w:rsidR="0043459B" w:rsidRPr="004530CB">
        <w:rPr>
          <w:sz w:val="24"/>
          <w:szCs w:val="24"/>
          <w:lang w:val="lt-LT"/>
        </w:rPr>
        <w:t xml:space="preserve">.1.3. </w:t>
      </w:r>
      <w:r w:rsidR="0043459B">
        <w:rPr>
          <w:sz w:val="24"/>
          <w:szCs w:val="24"/>
          <w:lang w:val="lt-LT"/>
        </w:rPr>
        <w:t>Rangovo</w:t>
      </w:r>
      <w:r w:rsidR="0043459B" w:rsidRPr="004530CB">
        <w:rPr>
          <w:sz w:val="24"/>
          <w:szCs w:val="24"/>
          <w:lang w:val="lt-LT"/>
        </w:rPr>
        <w:t xml:space="preserve"> pasiūlymo dokumentai.</w:t>
      </w:r>
    </w:p>
    <w:p w:rsidR="0043459B" w:rsidRPr="00D231E5" w:rsidRDefault="0043459B" w:rsidP="0043459B">
      <w:pPr>
        <w:tabs>
          <w:tab w:val="left" w:pos="900"/>
        </w:tabs>
        <w:spacing w:after="0" w:line="240" w:lineRule="auto"/>
        <w:ind w:firstLine="1247"/>
        <w:jc w:val="both"/>
        <w:rPr>
          <w:szCs w:val="24"/>
        </w:rPr>
      </w:pPr>
    </w:p>
    <w:p w:rsidR="0043459B" w:rsidRDefault="0043459B" w:rsidP="00693EC7">
      <w:pPr>
        <w:pStyle w:val="Antrat2"/>
        <w:numPr>
          <w:ilvl w:val="0"/>
          <w:numId w:val="0"/>
        </w:numPr>
        <w:tabs>
          <w:tab w:val="left" w:pos="900"/>
        </w:tabs>
        <w:jc w:val="center"/>
        <w:rPr>
          <w:b/>
          <w:bCs/>
          <w:szCs w:val="24"/>
        </w:rPr>
      </w:pPr>
      <w:r>
        <w:rPr>
          <w:b/>
          <w:bCs/>
          <w:szCs w:val="24"/>
        </w:rPr>
        <w:t>X</w:t>
      </w:r>
      <w:r w:rsidR="00693EC7">
        <w:rPr>
          <w:b/>
          <w:bCs/>
          <w:szCs w:val="24"/>
        </w:rPr>
        <w:t>I</w:t>
      </w:r>
      <w:r w:rsidRPr="00D231E5">
        <w:rPr>
          <w:b/>
          <w:bCs/>
          <w:szCs w:val="24"/>
        </w:rPr>
        <w:t>. BAIGIAMOSIOS NUOSTATOS</w:t>
      </w:r>
    </w:p>
    <w:p w:rsidR="009C0C2F" w:rsidRPr="009C0C2F" w:rsidRDefault="009C0C2F" w:rsidP="009C0C2F">
      <w:pPr>
        <w:rPr>
          <w:lang w:eastAsia="lt-LT"/>
        </w:rPr>
      </w:pPr>
    </w:p>
    <w:p w:rsidR="009C0C2F" w:rsidRDefault="0043459B" w:rsidP="0043459B">
      <w:pPr>
        <w:tabs>
          <w:tab w:val="left" w:pos="1320"/>
        </w:tabs>
        <w:spacing w:after="0" w:line="240" w:lineRule="auto"/>
        <w:ind w:firstLine="1247"/>
        <w:jc w:val="both"/>
        <w:rPr>
          <w:b/>
          <w:bCs/>
          <w:szCs w:val="24"/>
        </w:rPr>
      </w:pPr>
      <w:r w:rsidRPr="00D231E5">
        <w:rPr>
          <w:bCs/>
          <w:szCs w:val="24"/>
        </w:rPr>
        <w:t>1</w:t>
      </w:r>
      <w:r w:rsidR="00693EC7">
        <w:rPr>
          <w:bCs/>
          <w:szCs w:val="24"/>
        </w:rPr>
        <w:t>1</w:t>
      </w:r>
      <w:r>
        <w:rPr>
          <w:bCs/>
          <w:szCs w:val="24"/>
        </w:rPr>
        <w:t>.1</w:t>
      </w:r>
      <w:r w:rsidRPr="00D231E5">
        <w:rPr>
          <w:szCs w:val="24"/>
        </w:rPr>
        <w:t>.</w:t>
      </w:r>
      <w:r w:rsidRPr="00D231E5">
        <w:rPr>
          <w:b/>
          <w:bCs/>
          <w:szCs w:val="24"/>
        </w:rPr>
        <w:t xml:space="preserve"> </w:t>
      </w:r>
      <w:r w:rsidR="009C0C2F">
        <w:rPr>
          <w:b/>
          <w:bCs/>
          <w:szCs w:val="24"/>
        </w:rPr>
        <w:t>Atsakingi asmenys už sutarties vykdymą:</w:t>
      </w:r>
    </w:p>
    <w:p w:rsidR="009C0C2F" w:rsidRDefault="009C0C2F" w:rsidP="0043459B">
      <w:pPr>
        <w:tabs>
          <w:tab w:val="left" w:pos="1320"/>
        </w:tabs>
        <w:spacing w:after="0" w:line="240" w:lineRule="auto"/>
        <w:ind w:firstLine="1247"/>
        <w:jc w:val="both"/>
        <w:rPr>
          <w:rFonts w:eastAsia="Times New Roman" w:cs="TimesLT"/>
          <w:szCs w:val="24"/>
          <w:lang w:eastAsia="lt-LT"/>
        </w:rPr>
      </w:pPr>
    </w:p>
    <w:p w:rsidR="0043459B" w:rsidRDefault="009C0C2F" w:rsidP="0043459B">
      <w:pPr>
        <w:tabs>
          <w:tab w:val="left" w:pos="1320"/>
        </w:tabs>
        <w:spacing w:after="0" w:line="240" w:lineRule="auto"/>
        <w:ind w:firstLine="1247"/>
        <w:jc w:val="both"/>
        <w:rPr>
          <w:rFonts w:eastAsia="Times New Roman" w:cs="TimesLT"/>
          <w:b/>
          <w:i/>
          <w:szCs w:val="24"/>
          <w:lang w:eastAsia="lt-LT"/>
        </w:rPr>
      </w:pPr>
      <w:r>
        <w:rPr>
          <w:rFonts w:eastAsia="Times New Roman" w:cs="TimesLT"/>
          <w:szCs w:val="24"/>
          <w:lang w:eastAsia="lt-LT"/>
        </w:rPr>
        <w:t xml:space="preserve">11.1.1. </w:t>
      </w:r>
      <w:r w:rsidR="0043459B" w:rsidRPr="009C0C2F">
        <w:rPr>
          <w:rFonts w:eastAsia="Times New Roman" w:cs="TimesLT"/>
          <w:szCs w:val="24"/>
          <w:lang w:eastAsia="lt-LT"/>
        </w:rPr>
        <w:t>Užsakovo paskir</w:t>
      </w:r>
      <w:r w:rsidR="00196075" w:rsidRPr="009C0C2F">
        <w:rPr>
          <w:rFonts w:eastAsia="Times New Roman" w:cs="TimesLT"/>
          <w:szCs w:val="24"/>
          <w:lang w:eastAsia="lt-LT"/>
        </w:rPr>
        <w:t>tas atsakingas asmuo:</w:t>
      </w:r>
      <w:r>
        <w:rPr>
          <w:rFonts w:eastAsia="Times New Roman" w:cs="TimesLT"/>
          <w:b/>
          <w:i/>
          <w:szCs w:val="24"/>
          <w:lang w:eastAsia="lt-LT"/>
        </w:rPr>
        <w:t xml:space="preserve"> </w:t>
      </w:r>
    </w:p>
    <w:p w:rsidR="009C0C2F" w:rsidRPr="009C0C2F" w:rsidRDefault="009C0C2F" w:rsidP="0043459B">
      <w:pPr>
        <w:tabs>
          <w:tab w:val="left" w:pos="1320"/>
        </w:tabs>
        <w:spacing w:after="0" w:line="240" w:lineRule="auto"/>
        <w:ind w:firstLine="1247"/>
        <w:jc w:val="both"/>
        <w:rPr>
          <w:rFonts w:eastAsia="Times New Roman"/>
          <w:szCs w:val="20"/>
        </w:rPr>
      </w:pPr>
      <w:r>
        <w:rPr>
          <w:rFonts w:eastAsia="Times New Roman" w:cs="TimesLT"/>
          <w:szCs w:val="24"/>
          <w:lang w:eastAsia="lt-LT"/>
        </w:rPr>
        <w:t>11.1.2.</w:t>
      </w:r>
    </w:p>
    <w:p w:rsidR="009C0C2F" w:rsidRDefault="009C0C2F" w:rsidP="0043459B">
      <w:pPr>
        <w:pStyle w:val="Antrat2"/>
        <w:numPr>
          <w:ilvl w:val="0"/>
          <w:numId w:val="0"/>
        </w:numPr>
        <w:tabs>
          <w:tab w:val="left" w:pos="960"/>
        </w:tabs>
        <w:ind w:firstLine="1247"/>
        <w:rPr>
          <w:szCs w:val="24"/>
        </w:rPr>
      </w:pPr>
    </w:p>
    <w:p w:rsidR="00C2206C" w:rsidRDefault="00693EC7" w:rsidP="0043459B">
      <w:pPr>
        <w:pStyle w:val="Antrat2"/>
        <w:numPr>
          <w:ilvl w:val="0"/>
          <w:numId w:val="0"/>
        </w:numPr>
        <w:tabs>
          <w:tab w:val="left" w:pos="960"/>
        </w:tabs>
        <w:ind w:firstLine="1247"/>
        <w:rPr>
          <w:szCs w:val="24"/>
        </w:rPr>
      </w:pPr>
      <w:r>
        <w:rPr>
          <w:szCs w:val="24"/>
        </w:rPr>
        <w:t>11</w:t>
      </w:r>
      <w:r w:rsidR="0043459B">
        <w:rPr>
          <w:szCs w:val="24"/>
        </w:rPr>
        <w:t xml:space="preserve">.2. </w:t>
      </w:r>
      <w:r w:rsidR="00C2206C" w:rsidRPr="00C2206C">
        <w:rPr>
          <w:szCs w:val="24"/>
        </w:rPr>
        <w:t>Sutartis įsigalioja nuo pasirašymo dienos ir galioja iki visiško įsipareigojimų įvykdymo arba sutarties nutraukimo.</w:t>
      </w:r>
    </w:p>
    <w:p w:rsidR="0043459B" w:rsidRDefault="00693EC7" w:rsidP="0043459B">
      <w:pPr>
        <w:pStyle w:val="Antrat2"/>
        <w:numPr>
          <w:ilvl w:val="0"/>
          <w:numId w:val="0"/>
        </w:numPr>
        <w:tabs>
          <w:tab w:val="left" w:pos="960"/>
        </w:tabs>
        <w:ind w:firstLine="1247"/>
      </w:pPr>
      <w:r>
        <w:rPr>
          <w:szCs w:val="24"/>
        </w:rPr>
        <w:t>11</w:t>
      </w:r>
      <w:r w:rsidR="0043459B">
        <w:rPr>
          <w:szCs w:val="24"/>
        </w:rPr>
        <w:t xml:space="preserve">.3. </w:t>
      </w:r>
      <w:r w:rsidR="0043459B">
        <w:t>S</w:t>
      </w:r>
      <w:r w:rsidR="0043459B" w:rsidRPr="00C22685">
        <w:t xml:space="preserve">utarties sąlygos </w:t>
      </w:r>
      <w:r w:rsidR="0043459B">
        <w:t>S</w:t>
      </w:r>
      <w:r w:rsidR="0043459B" w:rsidRPr="00C22685">
        <w:t>utarties galiojimo laikotarpiu negali būti keič</w:t>
      </w:r>
      <w:r w:rsidR="0043459B">
        <w:t>iamos, išskyrus tokias S</w:t>
      </w:r>
      <w:r w:rsidR="0043459B" w:rsidRPr="00C22685">
        <w:t>utarties sąlygas, kurias pakeitus nebūtų paž</w:t>
      </w:r>
      <w:r w:rsidR="0043459B">
        <w:t>eisti Viešųjų pirkimų įstatymo 17</w:t>
      </w:r>
      <w:r w:rsidR="0043459B" w:rsidRPr="00C22685">
        <w:t xml:space="preserve"> straipsnyje nustatyti principai </w:t>
      </w:r>
      <w:r w:rsidR="0043459B">
        <w:t>ir tikslai. S</w:t>
      </w:r>
      <w:r w:rsidR="0043459B" w:rsidRPr="00C22685">
        <w:t xml:space="preserve">utarties sąlygų </w:t>
      </w:r>
      <w:r w:rsidR="0043459B">
        <w:t>keitimu nebus laikomas S</w:t>
      </w:r>
      <w:r w:rsidR="0043459B" w:rsidRPr="00C22685">
        <w:t xml:space="preserve">utarties sąlygų koregavimas joje numatytomis aplinkybėmis, jei šios aplinkybės nustatytos aiškiai ir nedviprasmiškai bei buvo pateiktos </w:t>
      </w:r>
      <w:r w:rsidR="0043459B">
        <w:t>pirkimo</w:t>
      </w:r>
      <w:r w:rsidR="0043459B" w:rsidRPr="00C22685">
        <w:t xml:space="preserve"> sąlygose</w:t>
      </w:r>
      <w:r w:rsidR="0043459B">
        <w:t>. Tais atvejais, kai S</w:t>
      </w:r>
      <w:r w:rsidR="0043459B" w:rsidRPr="00C22685">
        <w:t>utarties sąlygų keitimo būtinybės nebuvo įmanoma numatyti rengia</w:t>
      </w:r>
      <w:r w:rsidR="0043459B">
        <w:t>nt pirkimo sąlygas ir S</w:t>
      </w:r>
      <w:r w:rsidR="0043459B" w:rsidRPr="00C22685">
        <w:t>u</w:t>
      </w:r>
      <w:r w:rsidR="0043459B">
        <w:t>tarties sudarymo metu, S</w:t>
      </w:r>
      <w:r w:rsidR="0043459B" w:rsidRPr="00C22685">
        <w:t>utarties šalys gal</w:t>
      </w:r>
      <w:r w:rsidR="0043459B">
        <w:t>i keisti tik neesmines S</w:t>
      </w:r>
      <w:r w:rsidR="0043459B" w:rsidRPr="00C22685">
        <w:t>utarties sąlygas.</w:t>
      </w:r>
    </w:p>
    <w:p w:rsidR="0043459B" w:rsidRDefault="00693EC7" w:rsidP="0043459B">
      <w:pPr>
        <w:pStyle w:val="Antrat2"/>
        <w:numPr>
          <w:ilvl w:val="0"/>
          <w:numId w:val="0"/>
        </w:numPr>
        <w:tabs>
          <w:tab w:val="left" w:pos="960"/>
        </w:tabs>
        <w:ind w:firstLine="1247"/>
        <w:rPr>
          <w:szCs w:val="24"/>
        </w:rPr>
      </w:pPr>
      <w:r>
        <w:t>11</w:t>
      </w:r>
      <w:r w:rsidR="0043459B">
        <w:t xml:space="preserve">.4. </w:t>
      </w:r>
      <w:r w:rsidR="0043459B">
        <w:rPr>
          <w:szCs w:val="24"/>
        </w:rPr>
        <w:t>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rsidR="0043459B" w:rsidRDefault="00693EC7" w:rsidP="0043459B">
      <w:pPr>
        <w:pStyle w:val="Antrat2"/>
        <w:numPr>
          <w:ilvl w:val="0"/>
          <w:numId w:val="0"/>
        </w:numPr>
        <w:tabs>
          <w:tab w:val="left" w:pos="960"/>
        </w:tabs>
        <w:ind w:firstLine="1247"/>
        <w:rPr>
          <w:szCs w:val="24"/>
        </w:rPr>
      </w:pPr>
      <w:r>
        <w:rPr>
          <w:szCs w:val="24"/>
        </w:rPr>
        <w:lastRenderedPageBreak/>
        <w:t>11</w:t>
      </w:r>
      <w:r w:rsidR="0043459B" w:rsidRPr="00B23591">
        <w:rPr>
          <w:rStyle w:val="FontStyle31"/>
          <w:szCs w:val="24"/>
        </w:rPr>
        <w:t>.</w:t>
      </w:r>
      <w:r w:rsidR="0043459B">
        <w:rPr>
          <w:rStyle w:val="FontStyle31"/>
          <w:szCs w:val="24"/>
        </w:rPr>
        <w:t>5</w:t>
      </w:r>
      <w:r w:rsidR="0043459B" w:rsidRPr="00B23591">
        <w:rPr>
          <w:rStyle w:val="FontStyle31"/>
          <w:szCs w:val="24"/>
        </w:rPr>
        <w:t xml:space="preserve">. </w:t>
      </w:r>
      <w:r w:rsidR="0043459B" w:rsidRPr="00B23591">
        <w:rPr>
          <w:szCs w:val="24"/>
        </w:rPr>
        <w:t>Visus kitus klausimus, kurie neaptarti Sutartyje, reguliuoja Lietuvos Respublikos teisės aktai.</w:t>
      </w:r>
    </w:p>
    <w:p w:rsidR="0043459B" w:rsidRPr="00D231E5" w:rsidRDefault="0043459B" w:rsidP="0043459B">
      <w:pPr>
        <w:pStyle w:val="Antrat2"/>
        <w:numPr>
          <w:ilvl w:val="0"/>
          <w:numId w:val="0"/>
        </w:numPr>
        <w:tabs>
          <w:tab w:val="left" w:pos="960"/>
        </w:tabs>
        <w:ind w:firstLine="1247"/>
        <w:rPr>
          <w:szCs w:val="24"/>
        </w:rPr>
      </w:pPr>
      <w:r w:rsidRPr="00B23591">
        <w:rPr>
          <w:szCs w:val="24"/>
        </w:rPr>
        <w:t>1</w:t>
      </w:r>
      <w:r w:rsidR="00693EC7">
        <w:rPr>
          <w:szCs w:val="24"/>
        </w:rPr>
        <w:t>1</w:t>
      </w:r>
      <w:r w:rsidRPr="00B23591">
        <w:rPr>
          <w:szCs w:val="24"/>
        </w:rPr>
        <w:t>.</w:t>
      </w:r>
      <w:r w:rsidR="00693EC7">
        <w:rPr>
          <w:szCs w:val="24"/>
        </w:rPr>
        <w:t>6</w:t>
      </w:r>
      <w:r w:rsidRPr="00B23591">
        <w:rPr>
          <w:szCs w:val="24"/>
        </w:rPr>
        <w:t xml:space="preserve">. </w:t>
      </w:r>
      <w:r w:rsidR="00C2206C" w:rsidRPr="00C2206C">
        <w:rPr>
          <w:szCs w:val="24"/>
        </w:rPr>
        <w:t xml:space="preserve">Šalys sutaria, kad Sutartis pasirašoma elektroniniais parašais vienu </w:t>
      </w:r>
      <w:proofErr w:type="spellStart"/>
      <w:r w:rsidR="00C2206C" w:rsidRPr="00C2206C">
        <w:rPr>
          <w:szCs w:val="24"/>
        </w:rPr>
        <w:t>egzemplioriu</w:t>
      </w:r>
      <w:proofErr w:type="spellEnd"/>
      <w:r w:rsidR="00C2206C" w:rsidRPr="00C2206C">
        <w:rPr>
          <w:szCs w:val="24"/>
        </w:rPr>
        <w:t xml:space="preserve"> turinčiu juridinę galią.</w:t>
      </w:r>
    </w:p>
    <w:p w:rsidR="009C0C2F" w:rsidRDefault="009C0C2F" w:rsidP="00F40757">
      <w:pPr>
        <w:tabs>
          <w:tab w:val="left" w:pos="1440"/>
        </w:tabs>
        <w:snapToGrid w:val="0"/>
        <w:spacing w:after="0"/>
        <w:ind w:firstLine="1247"/>
        <w:jc w:val="both"/>
        <w:rPr>
          <w:rFonts w:cs="TimesLT"/>
          <w:color w:val="000000"/>
          <w:szCs w:val="24"/>
        </w:rPr>
      </w:pPr>
      <w:r>
        <w:rPr>
          <w:rFonts w:cs="TimesLT"/>
          <w:color w:val="000000"/>
          <w:szCs w:val="24"/>
        </w:rPr>
        <w:t>11.</w:t>
      </w:r>
      <w:r w:rsidR="00F40757">
        <w:rPr>
          <w:rFonts w:cs="TimesLT"/>
          <w:color w:val="000000"/>
          <w:szCs w:val="24"/>
        </w:rPr>
        <w:t>7.</w:t>
      </w:r>
      <w:r>
        <w:rPr>
          <w:rFonts w:cs="TimesLT"/>
          <w:color w:val="000000"/>
          <w:szCs w:val="24"/>
        </w:rPr>
        <w:t xml:space="preserve"> Sutarties priedai yra neatskiriama Sutarties dali</w:t>
      </w:r>
      <w:r w:rsidRPr="006B3E15">
        <w:rPr>
          <w:rFonts w:cs="TimesLT"/>
          <w:color w:val="000000"/>
          <w:szCs w:val="24"/>
        </w:rPr>
        <w:t>s:</w:t>
      </w:r>
    </w:p>
    <w:p w:rsidR="00F40757" w:rsidRPr="006B3E15" w:rsidRDefault="00F40757" w:rsidP="00F40757">
      <w:pPr>
        <w:tabs>
          <w:tab w:val="left" w:pos="1440"/>
        </w:tabs>
        <w:snapToGrid w:val="0"/>
        <w:spacing w:after="0"/>
        <w:ind w:firstLine="1247"/>
        <w:jc w:val="both"/>
        <w:rPr>
          <w:rFonts w:cs="TimesLT"/>
          <w:color w:val="000000"/>
          <w:szCs w:val="24"/>
        </w:rPr>
      </w:pPr>
      <w:r>
        <w:rPr>
          <w:rFonts w:cs="TimesLT"/>
          <w:color w:val="000000"/>
          <w:szCs w:val="24"/>
        </w:rPr>
        <w:t xml:space="preserve">11.7.1. 1 priedas </w:t>
      </w:r>
      <w:r w:rsidRPr="00EE75BD">
        <w:rPr>
          <w:rFonts w:cs="TimesLT"/>
          <w:color w:val="000000"/>
          <w:szCs w:val="24"/>
        </w:rPr>
        <w:t>–</w:t>
      </w:r>
      <w:r>
        <w:rPr>
          <w:rFonts w:cs="TimesLT"/>
          <w:color w:val="000000"/>
          <w:szCs w:val="24"/>
        </w:rPr>
        <w:t xml:space="preserve"> „</w:t>
      </w:r>
      <w:r w:rsidRPr="007D3161">
        <w:rPr>
          <w:szCs w:val="24"/>
        </w:rPr>
        <w:t>D</w:t>
      </w:r>
      <w:r w:rsidRPr="00BA6DE4">
        <w:rPr>
          <w:szCs w:val="24"/>
        </w:rPr>
        <w:t xml:space="preserve">arbų </w:t>
      </w:r>
      <w:r>
        <w:rPr>
          <w:szCs w:val="24"/>
        </w:rPr>
        <w:t>apimtys</w:t>
      </w:r>
      <w:r w:rsidRPr="00BA6DE4">
        <w:rPr>
          <w:szCs w:val="24"/>
        </w:rPr>
        <w:t xml:space="preserve"> </w:t>
      </w:r>
      <w:r>
        <w:rPr>
          <w:szCs w:val="24"/>
        </w:rPr>
        <w:t>ir kainos“.</w:t>
      </w:r>
    </w:p>
    <w:p w:rsidR="009C0C2F" w:rsidRDefault="00F40757" w:rsidP="00F40757">
      <w:pPr>
        <w:tabs>
          <w:tab w:val="left" w:pos="1440"/>
        </w:tabs>
        <w:snapToGrid w:val="0"/>
        <w:spacing w:after="0"/>
        <w:ind w:firstLine="1247"/>
        <w:jc w:val="both"/>
        <w:rPr>
          <w:rFonts w:cs="TimesLT"/>
          <w:color w:val="000000"/>
          <w:szCs w:val="24"/>
        </w:rPr>
      </w:pPr>
      <w:r>
        <w:rPr>
          <w:rFonts w:cs="TimesLT"/>
          <w:color w:val="000000"/>
          <w:szCs w:val="24"/>
        </w:rPr>
        <w:t>11.7.2. 2</w:t>
      </w:r>
      <w:r w:rsidR="009C0C2F" w:rsidRPr="00EE75BD">
        <w:rPr>
          <w:rFonts w:cs="TimesLT"/>
          <w:color w:val="000000"/>
          <w:szCs w:val="24"/>
        </w:rPr>
        <w:t xml:space="preserve"> priedas – „</w:t>
      </w:r>
      <w:r w:rsidR="009C0C2F">
        <w:rPr>
          <w:rFonts w:cs="TimesLT"/>
          <w:color w:val="000000"/>
          <w:szCs w:val="24"/>
        </w:rPr>
        <w:t>Techninė specifikacija“.</w:t>
      </w:r>
    </w:p>
    <w:p w:rsidR="0043459B" w:rsidRDefault="00F40757" w:rsidP="009C0C2F">
      <w:pPr>
        <w:pStyle w:val="Pagrindinistekstas"/>
        <w:tabs>
          <w:tab w:val="left" w:pos="900"/>
        </w:tabs>
        <w:spacing w:after="0" w:line="240" w:lineRule="auto"/>
        <w:ind w:firstLine="1247"/>
        <w:rPr>
          <w:bCs/>
          <w:szCs w:val="24"/>
        </w:rPr>
      </w:pPr>
      <w:r w:rsidRPr="00F40757">
        <w:rPr>
          <w:bCs/>
          <w:szCs w:val="24"/>
        </w:rPr>
        <w:t xml:space="preserve">11.7.3. 3 priedas – </w:t>
      </w:r>
      <w:r>
        <w:rPr>
          <w:bCs/>
          <w:szCs w:val="24"/>
        </w:rPr>
        <w:t>„</w:t>
      </w:r>
      <w:r w:rsidRPr="00F40757">
        <w:rPr>
          <w:bCs/>
          <w:szCs w:val="24"/>
        </w:rPr>
        <w:t>Darbų žurnalas</w:t>
      </w:r>
      <w:r>
        <w:rPr>
          <w:bCs/>
          <w:szCs w:val="24"/>
        </w:rPr>
        <w:t>“.</w:t>
      </w:r>
    </w:p>
    <w:p w:rsidR="00F40757" w:rsidRPr="00F40757" w:rsidRDefault="00F40757" w:rsidP="009C0C2F">
      <w:pPr>
        <w:pStyle w:val="Pagrindinistekstas"/>
        <w:tabs>
          <w:tab w:val="left" w:pos="900"/>
        </w:tabs>
        <w:spacing w:after="0" w:line="240" w:lineRule="auto"/>
        <w:ind w:firstLine="1247"/>
        <w:rPr>
          <w:bCs/>
          <w:szCs w:val="24"/>
        </w:rPr>
      </w:pPr>
    </w:p>
    <w:p w:rsidR="0043459B" w:rsidRDefault="0043459B" w:rsidP="00A84371">
      <w:pPr>
        <w:pStyle w:val="Pagrindinistekstas"/>
        <w:tabs>
          <w:tab w:val="left" w:pos="900"/>
        </w:tabs>
        <w:spacing w:after="0" w:line="240" w:lineRule="auto"/>
        <w:jc w:val="center"/>
        <w:rPr>
          <w:b/>
          <w:bCs/>
          <w:szCs w:val="24"/>
        </w:rPr>
      </w:pPr>
      <w:r>
        <w:rPr>
          <w:b/>
          <w:bCs/>
          <w:szCs w:val="24"/>
        </w:rPr>
        <w:t>XI</w:t>
      </w:r>
      <w:r w:rsidR="00693EC7">
        <w:rPr>
          <w:b/>
          <w:bCs/>
          <w:szCs w:val="24"/>
        </w:rPr>
        <w:t>I</w:t>
      </w:r>
      <w:r w:rsidRPr="00D231E5">
        <w:rPr>
          <w:b/>
          <w:bCs/>
          <w:szCs w:val="24"/>
        </w:rPr>
        <w:t>. ŠALIŲ REKVIZITAI</w:t>
      </w:r>
    </w:p>
    <w:p w:rsidR="00F40757" w:rsidRDefault="00F40757" w:rsidP="00A84371">
      <w:pPr>
        <w:pStyle w:val="Pagrindinistekstas"/>
        <w:tabs>
          <w:tab w:val="left" w:pos="900"/>
        </w:tabs>
        <w:spacing w:after="0" w:line="240" w:lineRule="auto"/>
        <w:jc w:val="center"/>
        <w:rPr>
          <w:b/>
          <w:bCs/>
          <w:szCs w:val="24"/>
        </w:rPr>
      </w:pPr>
    </w:p>
    <w:tbl>
      <w:tblPr>
        <w:tblW w:w="11204" w:type="dxa"/>
        <w:tblLook w:val="01E0" w:firstRow="1" w:lastRow="1" w:firstColumn="1" w:lastColumn="1" w:noHBand="0" w:noVBand="0"/>
      </w:tblPr>
      <w:tblGrid>
        <w:gridCol w:w="5778"/>
        <w:gridCol w:w="5426"/>
      </w:tblGrid>
      <w:tr w:rsidR="0043459B" w:rsidRPr="008E1705" w:rsidTr="003639F7">
        <w:tc>
          <w:tcPr>
            <w:tcW w:w="5778" w:type="dxa"/>
          </w:tcPr>
          <w:p w:rsidR="0043459B" w:rsidRPr="008E1705" w:rsidRDefault="0043459B" w:rsidP="003639F7">
            <w:pPr>
              <w:spacing w:after="0" w:line="240" w:lineRule="auto"/>
              <w:jc w:val="both"/>
              <w:rPr>
                <w:b/>
                <w:szCs w:val="24"/>
              </w:rPr>
            </w:pPr>
            <w:r w:rsidRPr="008E1705">
              <w:rPr>
                <w:b/>
                <w:szCs w:val="24"/>
              </w:rPr>
              <w:t>UŽSAKOVAS</w:t>
            </w:r>
          </w:p>
          <w:p w:rsidR="0043459B" w:rsidRPr="009C0C2F" w:rsidRDefault="0043459B" w:rsidP="003639F7">
            <w:pPr>
              <w:spacing w:after="0" w:line="240" w:lineRule="auto"/>
              <w:jc w:val="both"/>
              <w:rPr>
                <w:b/>
                <w:szCs w:val="24"/>
              </w:rPr>
            </w:pPr>
            <w:r w:rsidRPr="009C0C2F">
              <w:rPr>
                <w:b/>
                <w:szCs w:val="24"/>
              </w:rPr>
              <w:t>Skuodo rajono savivaldybės administracija</w:t>
            </w:r>
          </w:p>
          <w:p w:rsidR="0043459B" w:rsidRPr="008E1705" w:rsidRDefault="0043459B" w:rsidP="003639F7">
            <w:pPr>
              <w:spacing w:after="0" w:line="240" w:lineRule="auto"/>
              <w:jc w:val="both"/>
              <w:rPr>
                <w:szCs w:val="24"/>
              </w:rPr>
            </w:pPr>
            <w:r w:rsidRPr="008E1705">
              <w:rPr>
                <w:szCs w:val="24"/>
              </w:rPr>
              <w:t xml:space="preserve">Vilniaus g. 13, LT-98112 Skuodas </w:t>
            </w:r>
          </w:p>
          <w:p w:rsidR="0043459B" w:rsidRPr="008E1705" w:rsidRDefault="0043459B" w:rsidP="003639F7">
            <w:pPr>
              <w:spacing w:after="0" w:line="240" w:lineRule="auto"/>
              <w:jc w:val="both"/>
              <w:rPr>
                <w:szCs w:val="24"/>
              </w:rPr>
            </w:pPr>
            <w:r w:rsidRPr="008E1705">
              <w:rPr>
                <w:szCs w:val="24"/>
              </w:rPr>
              <w:t>Įstaigos kodas: 188751834</w:t>
            </w:r>
          </w:p>
          <w:p w:rsidR="0043459B" w:rsidRPr="008E1705" w:rsidRDefault="0043459B" w:rsidP="003639F7">
            <w:pPr>
              <w:spacing w:after="0" w:line="240" w:lineRule="auto"/>
              <w:jc w:val="both"/>
              <w:rPr>
                <w:szCs w:val="24"/>
              </w:rPr>
            </w:pPr>
            <w:r w:rsidRPr="008E1705">
              <w:rPr>
                <w:szCs w:val="24"/>
              </w:rPr>
              <w:t xml:space="preserve">PVM mokėtojo kodas: </w:t>
            </w:r>
            <w:r>
              <w:rPr>
                <w:szCs w:val="24"/>
              </w:rPr>
              <w:t>n</w:t>
            </w:r>
            <w:r w:rsidRPr="008E1705">
              <w:rPr>
                <w:szCs w:val="24"/>
              </w:rPr>
              <w:t>e PVM mokėtojas</w:t>
            </w:r>
          </w:p>
          <w:p w:rsidR="0043459B" w:rsidRPr="008E1705" w:rsidRDefault="0043459B" w:rsidP="003639F7">
            <w:pPr>
              <w:tabs>
                <w:tab w:val="left" w:pos="720"/>
              </w:tabs>
              <w:spacing w:after="0" w:line="240" w:lineRule="auto"/>
              <w:jc w:val="both"/>
              <w:rPr>
                <w:szCs w:val="24"/>
              </w:rPr>
            </w:pPr>
            <w:r>
              <w:rPr>
                <w:szCs w:val="24"/>
              </w:rPr>
              <w:t>A. s. Nr.</w:t>
            </w:r>
            <w:r w:rsidRPr="00D231E5">
              <w:rPr>
                <w:szCs w:val="24"/>
              </w:rPr>
              <w:t xml:space="preserve"> LT114010044700010054</w:t>
            </w:r>
          </w:p>
          <w:p w:rsidR="0043459B" w:rsidRPr="008E1705" w:rsidRDefault="0043459B" w:rsidP="003639F7">
            <w:pPr>
              <w:tabs>
                <w:tab w:val="left" w:pos="720"/>
              </w:tabs>
              <w:spacing w:after="0" w:line="240" w:lineRule="auto"/>
              <w:jc w:val="both"/>
              <w:rPr>
                <w:szCs w:val="24"/>
              </w:rPr>
            </w:pPr>
            <w:r>
              <w:rPr>
                <w:szCs w:val="24"/>
              </w:rPr>
              <w:t xml:space="preserve">AB </w:t>
            </w:r>
            <w:r w:rsidRPr="00383D67">
              <w:rPr>
                <w:rFonts w:eastAsia="Times New Roman"/>
                <w:szCs w:val="24"/>
                <w:lang w:eastAsia="lt-LT"/>
              </w:rPr>
              <w:t>LUMINOR</w:t>
            </w:r>
            <w:r>
              <w:rPr>
                <w:szCs w:val="24"/>
              </w:rPr>
              <w:t>, b</w:t>
            </w:r>
            <w:r w:rsidRPr="008E1705">
              <w:rPr>
                <w:szCs w:val="24"/>
              </w:rPr>
              <w:t>anko kodas: 40100</w:t>
            </w:r>
          </w:p>
          <w:p w:rsidR="0043459B" w:rsidRPr="008E1705" w:rsidRDefault="009C0C2F" w:rsidP="003639F7">
            <w:pPr>
              <w:tabs>
                <w:tab w:val="left" w:pos="720"/>
              </w:tabs>
              <w:spacing w:after="0" w:line="240" w:lineRule="auto"/>
              <w:jc w:val="both"/>
              <w:rPr>
                <w:szCs w:val="24"/>
              </w:rPr>
            </w:pPr>
            <w:r>
              <w:rPr>
                <w:szCs w:val="24"/>
              </w:rPr>
              <w:t>Tel. 0 440</w:t>
            </w:r>
            <w:r w:rsidR="0043459B" w:rsidRPr="008E1705">
              <w:rPr>
                <w:szCs w:val="24"/>
              </w:rPr>
              <w:t xml:space="preserve"> 73 932</w:t>
            </w:r>
          </w:p>
          <w:p w:rsidR="0043459B" w:rsidRPr="00C73653" w:rsidRDefault="0043459B" w:rsidP="003639F7">
            <w:pPr>
              <w:spacing w:after="0" w:line="240" w:lineRule="auto"/>
              <w:jc w:val="both"/>
              <w:rPr>
                <w:color w:val="000000"/>
                <w:szCs w:val="24"/>
              </w:rPr>
            </w:pPr>
            <w:r w:rsidRPr="008E1705">
              <w:rPr>
                <w:szCs w:val="24"/>
              </w:rPr>
              <w:t xml:space="preserve">El. p. </w:t>
            </w:r>
            <w:hyperlink r:id="rId18" w:history="1">
              <w:r w:rsidRPr="008E1705">
                <w:rPr>
                  <w:rStyle w:val="Hipersaitas"/>
                  <w:color w:val="000000"/>
                  <w:szCs w:val="24"/>
                  <w:u w:val="none"/>
                </w:rPr>
                <w:t>savivaldybe@skuodas.lt</w:t>
              </w:r>
            </w:hyperlink>
          </w:p>
          <w:p w:rsidR="0043459B" w:rsidRPr="008E1705" w:rsidRDefault="0043459B" w:rsidP="003639F7">
            <w:pPr>
              <w:spacing w:after="0" w:line="240" w:lineRule="auto"/>
              <w:jc w:val="both"/>
              <w:rPr>
                <w:szCs w:val="24"/>
              </w:rPr>
            </w:pPr>
            <w:r w:rsidRPr="008E1705">
              <w:rPr>
                <w:szCs w:val="24"/>
              </w:rPr>
              <w:t>______________________</w:t>
            </w:r>
            <w:r>
              <w:rPr>
                <w:szCs w:val="24"/>
              </w:rPr>
              <w:t>________</w:t>
            </w:r>
            <w:r w:rsidRPr="008E1705">
              <w:rPr>
                <w:szCs w:val="24"/>
              </w:rPr>
              <w:t>__</w:t>
            </w:r>
          </w:p>
          <w:p w:rsidR="0043459B" w:rsidRPr="008E1705" w:rsidRDefault="0043459B" w:rsidP="003639F7">
            <w:pPr>
              <w:spacing w:after="0" w:line="240" w:lineRule="auto"/>
              <w:rPr>
                <w:szCs w:val="24"/>
              </w:rPr>
            </w:pPr>
          </w:p>
          <w:p w:rsidR="0043459B" w:rsidRPr="008E1705" w:rsidRDefault="0043459B" w:rsidP="003639F7">
            <w:pPr>
              <w:spacing w:after="0" w:line="240" w:lineRule="auto"/>
              <w:rPr>
                <w:szCs w:val="24"/>
              </w:rPr>
            </w:pPr>
            <w:r w:rsidRPr="008E1705">
              <w:rPr>
                <w:szCs w:val="24"/>
              </w:rPr>
              <w:t xml:space="preserve">                  </w:t>
            </w:r>
            <w:r w:rsidR="00C73653">
              <w:rPr>
                <w:szCs w:val="24"/>
              </w:rPr>
              <w:t xml:space="preserve">                       </w:t>
            </w:r>
          </w:p>
        </w:tc>
        <w:tc>
          <w:tcPr>
            <w:tcW w:w="5426" w:type="dxa"/>
          </w:tcPr>
          <w:p w:rsidR="0043459B" w:rsidRPr="008E1705" w:rsidRDefault="0043459B" w:rsidP="003639F7">
            <w:pPr>
              <w:spacing w:after="0" w:line="240" w:lineRule="auto"/>
              <w:rPr>
                <w:b/>
                <w:szCs w:val="24"/>
              </w:rPr>
            </w:pPr>
            <w:r w:rsidRPr="008E1705">
              <w:rPr>
                <w:b/>
                <w:szCs w:val="24"/>
              </w:rPr>
              <w:t>RANGOVAS</w:t>
            </w:r>
          </w:p>
          <w:p w:rsidR="0043459B" w:rsidRPr="008E1705" w:rsidRDefault="0043459B" w:rsidP="003639F7">
            <w:pPr>
              <w:pStyle w:val="Pagrindiniotekstotrauka2"/>
              <w:tabs>
                <w:tab w:val="left" w:pos="720"/>
                <w:tab w:val="left" w:pos="900"/>
              </w:tabs>
              <w:spacing w:after="0" w:line="240" w:lineRule="auto"/>
              <w:ind w:left="0"/>
              <w:jc w:val="both"/>
              <w:rPr>
                <w:bCs/>
                <w:iCs/>
                <w:szCs w:val="24"/>
              </w:rPr>
            </w:pPr>
          </w:p>
          <w:p w:rsidR="0043459B" w:rsidRPr="008E1705" w:rsidRDefault="0043459B" w:rsidP="003639F7">
            <w:pPr>
              <w:spacing w:after="0" w:line="240" w:lineRule="auto"/>
              <w:jc w:val="both"/>
              <w:rPr>
                <w:szCs w:val="24"/>
              </w:rPr>
            </w:pPr>
          </w:p>
          <w:p w:rsidR="0043459B" w:rsidRDefault="0043459B" w:rsidP="003639F7">
            <w:pPr>
              <w:spacing w:after="0" w:line="240" w:lineRule="auto"/>
              <w:jc w:val="both"/>
              <w:rPr>
                <w:szCs w:val="24"/>
              </w:rPr>
            </w:pPr>
          </w:p>
          <w:p w:rsidR="0043459B" w:rsidRDefault="0043459B" w:rsidP="003639F7">
            <w:pPr>
              <w:spacing w:after="0" w:line="240" w:lineRule="auto"/>
              <w:jc w:val="both"/>
              <w:rPr>
                <w:szCs w:val="24"/>
              </w:rPr>
            </w:pPr>
          </w:p>
          <w:p w:rsidR="0043459B" w:rsidRDefault="0043459B" w:rsidP="003639F7">
            <w:pPr>
              <w:spacing w:after="0" w:line="240" w:lineRule="auto"/>
              <w:jc w:val="both"/>
              <w:rPr>
                <w:szCs w:val="24"/>
              </w:rPr>
            </w:pPr>
          </w:p>
          <w:p w:rsidR="0043459B" w:rsidRDefault="0043459B" w:rsidP="003639F7">
            <w:pPr>
              <w:spacing w:after="0" w:line="240" w:lineRule="auto"/>
              <w:jc w:val="both"/>
              <w:rPr>
                <w:szCs w:val="24"/>
              </w:rPr>
            </w:pPr>
          </w:p>
          <w:p w:rsidR="0043459B" w:rsidRDefault="0043459B" w:rsidP="003639F7">
            <w:pPr>
              <w:spacing w:after="0" w:line="240" w:lineRule="auto"/>
              <w:jc w:val="both"/>
              <w:rPr>
                <w:szCs w:val="24"/>
              </w:rPr>
            </w:pPr>
          </w:p>
          <w:p w:rsidR="0043459B" w:rsidRDefault="0043459B" w:rsidP="003639F7">
            <w:pPr>
              <w:spacing w:after="0" w:line="240" w:lineRule="auto"/>
              <w:jc w:val="both"/>
              <w:rPr>
                <w:szCs w:val="24"/>
              </w:rPr>
            </w:pPr>
          </w:p>
          <w:p w:rsidR="0043459B" w:rsidRPr="008E1705" w:rsidRDefault="0043459B" w:rsidP="003639F7">
            <w:pPr>
              <w:spacing w:after="0" w:line="240" w:lineRule="auto"/>
              <w:jc w:val="both"/>
              <w:rPr>
                <w:szCs w:val="24"/>
              </w:rPr>
            </w:pPr>
          </w:p>
          <w:p w:rsidR="0043459B" w:rsidRPr="008E1705" w:rsidRDefault="0043459B" w:rsidP="003639F7">
            <w:pPr>
              <w:spacing w:after="0" w:line="240" w:lineRule="auto"/>
              <w:jc w:val="both"/>
              <w:rPr>
                <w:szCs w:val="24"/>
              </w:rPr>
            </w:pPr>
            <w:r w:rsidRPr="008E1705">
              <w:rPr>
                <w:szCs w:val="24"/>
              </w:rPr>
              <w:t>______________________</w:t>
            </w:r>
            <w:r>
              <w:rPr>
                <w:szCs w:val="24"/>
              </w:rPr>
              <w:t>________</w:t>
            </w:r>
          </w:p>
          <w:p w:rsidR="0043459B" w:rsidRPr="002C01AC" w:rsidRDefault="0043459B" w:rsidP="003639F7">
            <w:pPr>
              <w:spacing w:after="0" w:line="240" w:lineRule="auto"/>
              <w:rPr>
                <w:szCs w:val="24"/>
              </w:rPr>
            </w:pPr>
          </w:p>
          <w:p w:rsidR="0043459B" w:rsidRPr="008E1705" w:rsidRDefault="0043459B" w:rsidP="003639F7">
            <w:pPr>
              <w:spacing w:after="0" w:line="240" w:lineRule="auto"/>
              <w:rPr>
                <w:b/>
                <w:szCs w:val="24"/>
              </w:rPr>
            </w:pPr>
            <w:r w:rsidRPr="008E1705">
              <w:rPr>
                <w:b/>
                <w:szCs w:val="24"/>
              </w:rPr>
              <w:t xml:space="preserve">              </w:t>
            </w:r>
            <w:r>
              <w:rPr>
                <w:b/>
                <w:szCs w:val="24"/>
              </w:rPr>
              <w:t xml:space="preserve">                       </w:t>
            </w:r>
            <w:r w:rsidRPr="008E1705">
              <w:rPr>
                <w:b/>
                <w:szCs w:val="24"/>
              </w:rPr>
              <w:t xml:space="preserve">    </w:t>
            </w:r>
          </w:p>
        </w:tc>
      </w:tr>
    </w:tbl>
    <w:p w:rsidR="0043459B" w:rsidRDefault="0043459B" w:rsidP="0043459B">
      <w:pPr>
        <w:spacing w:after="0" w:line="240" w:lineRule="auto"/>
        <w:rPr>
          <w:b/>
          <w:lang w:eastAsia="ar-SA"/>
        </w:rPr>
        <w:sectPr w:rsidR="0043459B" w:rsidSect="009C0C2F">
          <w:headerReference w:type="even" r:id="rId19"/>
          <w:headerReference w:type="default" r:id="rId20"/>
          <w:footerReference w:type="even" r:id="rId21"/>
          <w:footerReference w:type="default" r:id="rId22"/>
          <w:headerReference w:type="first" r:id="rId23"/>
          <w:footerReference w:type="first" r:id="rId24"/>
          <w:pgSz w:w="12240" w:h="15840"/>
          <w:pgMar w:top="1418" w:right="567" w:bottom="851" w:left="1701" w:header="709" w:footer="709" w:gutter="0"/>
          <w:cols w:space="708"/>
          <w:titlePg/>
          <w:docGrid w:linePitch="360"/>
        </w:sectPr>
      </w:pPr>
    </w:p>
    <w:p w:rsidR="0043459B" w:rsidRPr="00103F1F" w:rsidRDefault="0043459B" w:rsidP="0043459B">
      <w:pPr>
        <w:spacing w:after="0" w:line="240" w:lineRule="auto"/>
        <w:rPr>
          <w:b/>
          <w:lang w:eastAsia="ar-SA"/>
        </w:rPr>
      </w:pPr>
      <w:r w:rsidRPr="00103F1F">
        <w:rPr>
          <w:b/>
          <w:lang w:eastAsia="ar-SA"/>
        </w:rPr>
        <w:lastRenderedPageBreak/>
        <w:t xml:space="preserve">                                                                                                                                       PRIEDAS Nr. 1 </w:t>
      </w:r>
    </w:p>
    <w:p w:rsidR="0043459B" w:rsidRDefault="0043459B" w:rsidP="0043459B">
      <w:pPr>
        <w:tabs>
          <w:tab w:val="left" w:pos="720"/>
          <w:tab w:val="left" w:pos="900"/>
        </w:tabs>
        <w:spacing w:after="0" w:line="240" w:lineRule="auto"/>
        <w:rPr>
          <w:szCs w:val="24"/>
        </w:rPr>
      </w:pPr>
    </w:p>
    <w:p w:rsidR="0043459B" w:rsidRDefault="0043459B" w:rsidP="0043459B">
      <w:pPr>
        <w:tabs>
          <w:tab w:val="left" w:pos="720"/>
          <w:tab w:val="left" w:pos="900"/>
        </w:tabs>
        <w:spacing w:after="0" w:line="240" w:lineRule="auto"/>
        <w:rPr>
          <w:szCs w:val="24"/>
        </w:rPr>
      </w:pPr>
    </w:p>
    <w:p w:rsidR="0043459B" w:rsidRDefault="0043459B" w:rsidP="0043459B">
      <w:pPr>
        <w:tabs>
          <w:tab w:val="left" w:pos="720"/>
          <w:tab w:val="left" w:pos="900"/>
        </w:tabs>
        <w:spacing w:after="0" w:line="240" w:lineRule="auto"/>
        <w:jc w:val="center"/>
        <w:rPr>
          <w:b/>
          <w:szCs w:val="24"/>
        </w:rPr>
      </w:pPr>
      <w:r>
        <w:rPr>
          <w:b/>
          <w:szCs w:val="24"/>
        </w:rPr>
        <w:t>SKUODO RAJONO SAVIVALDYBĖS VIETINĖ REIKŠMĖS KELIŲ PRIEŽIŪROS (</w:t>
      </w:r>
      <w:r w:rsidRPr="00963870">
        <w:rPr>
          <w:b/>
          <w:szCs w:val="24"/>
        </w:rPr>
        <w:t>GREIDERIAVIMO</w:t>
      </w:r>
      <w:r>
        <w:rPr>
          <w:b/>
          <w:szCs w:val="24"/>
        </w:rPr>
        <w:t>)</w:t>
      </w:r>
      <w:r w:rsidRPr="00963870">
        <w:rPr>
          <w:b/>
          <w:szCs w:val="24"/>
        </w:rPr>
        <w:t xml:space="preserve"> </w:t>
      </w:r>
    </w:p>
    <w:p w:rsidR="0043459B" w:rsidRDefault="0043459B" w:rsidP="0043459B">
      <w:pPr>
        <w:tabs>
          <w:tab w:val="left" w:pos="720"/>
          <w:tab w:val="left" w:pos="900"/>
        </w:tabs>
        <w:spacing w:after="0" w:line="240" w:lineRule="auto"/>
        <w:jc w:val="center"/>
        <w:rPr>
          <w:b/>
          <w:szCs w:val="24"/>
        </w:rPr>
      </w:pPr>
      <w:r w:rsidRPr="00963870">
        <w:rPr>
          <w:b/>
          <w:szCs w:val="24"/>
        </w:rPr>
        <w:t xml:space="preserve">DARBŲ APIMTYS IR KAINOS </w:t>
      </w:r>
    </w:p>
    <w:p w:rsidR="0043459B" w:rsidRDefault="0043459B" w:rsidP="0043459B">
      <w:pPr>
        <w:tabs>
          <w:tab w:val="left" w:pos="720"/>
          <w:tab w:val="left" w:pos="900"/>
        </w:tabs>
        <w:spacing w:after="0" w:line="240" w:lineRule="auto"/>
        <w:jc w:val="center"/>
        <w:rPr>
          <w:b/>
          <w:szCs w:val="24"/>
        </w:rPr>
      </w:pPr>
    </w:p>
    <w:p w:rsidR="0043459B" w:rsidRPr="0038495B" w:rsidRDefault="0043459B" w:rsidP="0043459B">
      <w:pPr>
        <w:spacing w:after="0" w:line="240" w:lineRule="auto"/>
        <w:jc w:val="both"/>
        <w:rPr>
          <w:i/>
          <w:szCs w:val="24"/>
        </w:rPr>
      </w:pPr>
    </w:p>
    <w:tbl>
      <w:tblPr>
        <w:tblW w:w="0" w:type="auto"/>
        <w:tblInd w:w="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528"/>
        <w:gridCol w:w="1843"/>
        <w:gridCol w:w="1987"/>
        <w:gridCol w:w="2552"/>
      </w:tblGrid>
      <w:tr w:rsidR="0043459B" w:rsidRPr="0038495B" w:rsidTr="00350550">
        <w:tc>
          <w:tcPr>
            <w:tcW w:w="570" w:type="dxa"/>
            <w:tcBorders>
              <w:top w:val="single" w:sz="4" w:space="0" w:color="auto"/>
              <w:left w:val="single" w:sz="4" w:space="0" w:color="auto"/>
              <w:bottom w:val="single" w:sz="4" w:space="0" w:color="auto"/>
              <w:right w:val="single" w:sz="4" w:space="0" w:color="auto"/>
            </w:tcBorders>
            <w:hideMark/>
          </w:tcPr>
          <w:p w:rsidR="0043459B" w:rsidRPr="0038495B" w:rsidRDefault="0043459B" w:rsidP="003639F7">
            <w:pPr>
              <w:spacing w:after="0" w:line="240" w:lineRule="auto"/>
              <w:jc w:val="center"/>
              <w:rPr>
                <w:b/>
                <w:i/>
                <w:szCs w:val="24"/>
              </w:rPr>
            </w:pPr>
            <w:r w:rsidRPr="0038495B">
              <w:rPr>
                <w:b/>
                <w:i/>
                <w:szCs w:val="24"/>
              </w:rPr>
              <w:t>Eil.</w:t>
            </w:r>
          </w:p>
          <w:p w:rsidR="0043459B" w:rsidRPr="0038495B" w:rsidRDefault="0043459B" w:rsidP="003639F7">
            <w:pPr>
              <w:spacing w:after="0" w:line="240" w:lineRule="auto"/>
              <w:jc w:val="center"/>
              <w:rPr>
                <w:b/>
                <w:i/>
                <w:szCs w:val="24"/>
              </w:rPr>
            </w:pPr>
            <w:r w:rsidRPr="0038495B">
              <w:rPr>
                <w:b/>
                <w:i/>
                <w:szCs w:val="24"/>
              </w:rPr>
              <w:t>Nr.</w:t>
            </w:r>
          </w:p>
        </w:tc>
        <w:tc>
          <w:tcPr>
            <w:tcW w:w="2528" w:type="dxa"/>
            <w:tcBorders>
              <w:top w:val="single" w:sz="4" w:space="0" w:color="auto"/>
              <w:left w:val="single" w:sz="4" w:space="0" w:color="auto"/>
              <w:bottom w:val="single" w:sz="4" w:space="0" w:color="auto"/>
              <w:right w:val="single" w:sz="4" w:space="0" w:color="auto"/>
            </w:tcBorders>
            <w:hideMark/>
          </w:tcPr>
          <w:p w:rsidR="0043459B" w:rsidRPr="0038495B" w:rsidRDefault="0043459B" w:rsidP="003639F7">
            <w:pPr>
              <w:spacing w:after="0" w:line="240" w:lineRule="auto"/>
              <w:jc w:val="center"/>
              <w:rPr>
                <w:b/>
                <w:i/>
                <w:szCs w:val="24"/>
              </w:rPr>
            </w:pPr>
            <w:r w:rsidRPr="0038495B">
              <w:rPr>
                <w:b/>
                <w:i/>
                <w:szCs w:val="24"/>
              </w:rPr>
              <w:t>Seniūnijos</w:t>
            </w:r>
          </w:p>
        </w:tc>
        <w:tc>
          <w:tcPr>
            <w:tcW w:w="1843" w:type="dxa"/>
            <w:tcBorders>
              <w:top w:val="single" w:sz="4" w:space="0" w:color="auto"/>
              <w:left w:val="single" w:sz="4" w:space="0" w:color="auto"/>
              <w:bottom w:val="single" w:sz="4" w:space="0" w:color="auto"/>
              <w:right w:val="single" w:sz="4" w:space="0" w:color="auto"/>
            </w:tcBorders>
            <w:hideMark/>
          </w:tcPr>
          <w:p w:rsidR="00E6400E" w:rsidRPr="00E6400E" w:rsidRDefault="00E6400E" w:rsidP="00E6400E">
            <w:pPr>
              <w:spacing w:after="0" w:line="240" w:lineRule="auto"/>
              <w:jc w:val="center"/>
              <w:rPr>
                <w:b/>
                <w:i/>
                <w:szCs w:val="24"/>
              </w:rPr>
            </w:pPr>
            <w:r w:rsidRPr="00E6400E">
              <w:rPr>
                <w:b/>
                <w:i/>
                <w:szCs w:val="24"/>
              </w:rPr>
              <w:t xml:space="preserve">Bendra darbų apimtis (žvyrkelių ilgis padaugintas iš </w:t>
            </w:r>
            <w:proofErr w:type="spellStart"/>
            <w:r w:rsidRPr="00E6400E">
              <w:rPr>
                <w:b/>
                <w:i/>
                <w:szCs w:val="24"/>
              </w:rPr>
              <w:t>greideriavimo</w:t>
            </w:r>
            <w:proofErr w:type="spellEnd"/>
            <w:r w:rsidRPr="00E6400E">
              <w:rPr>
                <w:b/>
                <w:i/>
                <w:szCs w:val="24"/>
              </w:rPr>
              <w:t xml:space="preserve"> kartų) seniūnijose</w:t>
            </w:r>
          </w:p>
          <w:p w:rsidR="0043459B" w:rsidRPr="0038495B" w:rsidRDefault="00E6400E" w:rsidP="00E6400E">
            <w:pPr>
              <w:spacing w:after="0" w:line="240" w:lineRule="auto"/>
              <w:jc w:val="center"/>
              <w:rPr>
                <w:b/>
                <w:i/>
                <w:szCs w:val="24"/>
              </w:rPr>
            </w:pPr>
            <w:r w:rsidRPr="00E6400E">
              <w:rPr>
                <w:b/>
                <w:i/>
                <w:szCs w:val="24"/>
              </w:rPr>
              <w:t>km</w:t>
            </w:r>
          </w:p>
        </w:tc>
        <w:tc>
          <w:tcPr>
            <w:tcW w:w="1987" w:type="dxa"/>
            <w:tcBorders>
              <w:top w:val="single" w:sz="4" w:space="0" w:color="auto"/>
              <w:left w:val="single" w:sz="4" w:space="0" w:color="auto"/>
              <w:bottom w:val="single" w:sz="4" w:space="0" w:color="auto"/>
              <w:right w:val="single" w:sz="4" w:space="0" w:color="auto"/>
            </w:tcBorders>
          </w:tcPr>
          <w:p w:rsidR="0043459B" w:rsidRPr="0038495B" w:rsidRDefault="0043459B" w:rsidP="003639F7">
            <w:pPr>
              <w:spacing w:after="0" w:line="240" w:lineRule="auto"/>
              <w:jc w:val="center"/>
              <w:rPr>
                <w:b/>
                <w:i/>
                <w:szCs w:val="24"/>
              </w:rPr>
            </w:pPr>
            <w:r w:rsidRPr="0038495B">
              <w:rPr>
                <w:b/>
                <w:i/>
                <w:szCs w:val="24"/>
              </w:rPr>
              <w:t xml:space="preserve">Fiksuotas įkainis 1 km, </w:t>
            </w:r>
            <w:proofErr w:type="spellStart"/>
            <w:r w:rsidRPr="0038495B">
              <w:rPr>
                <w:b/>
                <w:i/>
                <w:szCs w:val="24"/>
              </w:rPr>
              <w:t>Eur</w:t>
            </w:r>
            <w:proofErr w:type="spellEnd"/>
            <w:r w:rsidRPr="0038495B">
              <w:rPr>
                <w:b/>
                <w:i/>
                <w:szCs w:val="24"/>
              </w:rPr>
              <w:t xml:space="preserve"> (su PVM)</w:t>
            </w:r>
          </w:p>
        </w:tc>
        <w:tc>
          <w:tcPr>
            <w:tcW w:w="2552" w:type="dxa"/>
            <w:tcBorders>
              <w:top w:val="single" w:sz="4" w:space="0" w:color="auto"/>
              <w:left w:val="single" w:sz="4" w:space="0" w:color="auto"/>
              <w:bottom w:val="single" w:sz="4" w:space="0" w:color="auto"/>
              <w:right w:val="single" w:sz="4" w:space="0" w:color="auto"/>
            </w:tcBorders>
            <w:hideMark/>
          </w:tcPr>
          <w:p w:rsidR="0043459B" w:rsidRPr="0038495B" w:rsidRDefault="0043459B" w:rsidP="003639F7">
            <w:pPr>
              <w:spacing w:after="0" w:line="240" w:lineRule="auto"/>
              <w:jc w:val="center"/>
              <w:rPr>
                <w:b/>
                <w:i/>
                <w:szCs w:val="24"/>
              </w:rPr>
            </w:pPr>
            <w:r w:rsidRPr="0038495B">
              <w:rPr>
                <w:b/>
                <w:i/>
                <w:szCs w:val="24"/>
              </w:rPr>
              <w:t xml:space="preserve">Pasiūlymo kaina, </w:t>
            </w:r>
            <w:proofErr w:type="spellStart"/>
            <w:r w:rsidRPr="0038495B">
              <w:rPr>
                <w:b/>
                <w:i/>
                <w:szCs w:val="24"/>
              </w:rPr>
              <w:t>Eur</w:t>
            </w:r>
            <w:proofErr w:type="spellEnd"/>
            <w:r w:rsidRPr="0038495B">
              <w:rPr>
                <w:b/>
                <w:i/>
                <w:szCs w:val="24"/>
              </w:rPr>
              <w:t xml:space="preserve"> (su PVM)</w:t>
            </w:r>
          </w:p>
          <w:p w:rsidR="0043459B" w:rsidRPr="0038495B" w:rsidRDefault="0043459B" w:rsidP="003639F7">
            <w:pPr>
              <w:spacing w:after="0" w:line="240" w:lineRule="auto"/>
              <w:jc w:val="center"/>
              <w:rPr>
                <w:b/>
                <w:i/>
                <w:szCs w:val="24"/>
              </w:rPr>
            </w:pPr>
            <w:r w:rsidRPr="0038495B">
              <w:rPr>
                <w:b/>
                <w:i/>
                <w:szCs w:val="24"/>
              </w:rPr>
              <w:t>(3x4)</w:t>
            </w:r>
          </w:p>
        </w:tc>
      </w:tr>
      <w:tr w:rsidR="0043459B" w:rsidRPr="0038495B" w:rsidTr="00350550">
        <w:tc>
          <w:tcPr>
            <w:tcW w:w="570" w:type="dxa"/>
            <w:tcBorders>
              <w:top w:val="single" w:sz="4" w:space="0" w:color="auto"/>
              <w:left w:val="single" w:sz="4" w:space="0" w:color="auto"/>
              <w:bottom w:val="single" w:sz="4" w:space="0" w:color="auto"/>
              <w:right w:val="single" w:sz="4" w:space="0" w:color="auto"/>
            </w:tcBorders>
            <w:hideMark/>
          </w:tcPr>
          <w:p w:rsidR="0043459B" w:rsidRPr="0038495B" w:rsidRDefault="0043459B" w:rsidP="003639F7">
            <w:pPr>
              <w:spacing w:after="0" w:line="240" w:lineRule="auto"/>
              <w:jc w:val="center"/>
              <w:rPr>
                <w:i/>
                <w:szCs w:val="24"/>
              </w:rPr>
            </w:pPr>
            <w:r w:rsidRPr="0038495B">
              <w:rPr>
                <w:i/>
                <w:szCs w:val="24"/>
              </w:rPr>
              <w:t>1</w:t>
            </w:r>
          </w:p>
        </w:tc>
        <w:tc>
          <w:tcPr>
            <w:tcW w:w="2528" w:type="dxa"/>
            <w:tcBorders>
              <w:top w:val="single" w:sz="4" w:space="0" w:color="auto"/>
              <w:left w:val="single" w:sz="4" w:space="0" w:color="auto"/>
              <w:bottom w:val="single" w:sz="4" w:space="0" w:color="auto"/>
              <w:right w:val="single" w:sz="4" w:space="0" w:color="auto"/>
            </w:tcBorders>
            <w:hideMark/>
          </w:tcPr>
          <w:p w:rsidR="0043459B" w:rsidRPr="0038495B" w:rsidRDefault="0043459B" w:rsidP="003639F7">
            <w:pPr>
              <w:spacing w:after="0" w:line="240" w:lineRule="auto"/>
              <w:jc w:val="center"/>
              <w:rPr>
                <w:i/>
                <w:szCs w:val="24"/>
              </w:rPr>
            </w:pPr>
            <w:r w:rsidRPr="0038495B">
              <w:rPr>
                <w:i/>
                <w:szCs w:val="24"/>
              </w:rPr>
              <w:t>2</w:t>
            </w:r>
          </w:p>
        </w:tc>
        <w:tc>
          <w:tcPr>
            <w:tcW w:w="1843" w:type="dxa"/>
            <w:tcBorders>
              <w:top w:val="single" w:sz="4" w:space="0" w:color="auto"/>
              <w:left w:val="single" w:sz="4" w:space="0" w:color="auto"/>
              <w:bottom w:val="single" w:sz="4" w:space="0" w:color="auto"/>
              <w:right w:val="single" w:sz="4" w:space="0" w:color="auto"/>
            </w:tcBorders>
            <w:hideMark/>
          </w:tcPr>
          <w:p w:rsidR="0043459B" w:rsidRPr="0038495B" w:rsidRDefault="0043459B" w:rsidP="003639F7">
            <w:pPr>
              <w:spacing w:after="0" w:line="240" w:lineRule="auto"/>
              <w:jc w:val="center"/>
              <w:rPr>
                <w:i/>
                <w:szCs w:val="24"/>
              </w:rPr>
            </w:pPr>
            <w:r w:rsidRPr="0038495B">
              <w:rPr>
                <w:i/>
                <w:szCs w:val="24"/>
              </w:rPr>
              <w:t>3</w:t>
            </w:r>
          </w:p>
        </w:tc>
        <w:tc>
          <w:tcPr>
            <w:tcW w:w="1987" w:type="dxa"/>
            <w:tcBorders>
              <w:top w:val="single" w:sz="4" w:space="0" w:color="auto"/>
              <w:left w:val="single" w:sz="4" w:space="0" w:color="auto"/>
              <w:bottom w:val="single" w:sz="4" w:space="0" w:color="auto"/>
              <w:right w:val="single" w:sz="4" w:space="0" w:color="auto"/>
            </w:tcBorders>
          </w:tcPr>
          <w:p w:rsidR="0043459B" w:rsidRPr="0038495B" w:rsidRDefault="0043459B" w:rsidP="003639F7">
            <w:pPr>
              <w:spacing w:after="0" w:line="240" w:lineRule="auto"/>
              <w:jc w:val="center"/>
              <w:rPr>
                <w:i/>
                <w:szCs w:val="24"/>
              </w:rPr>
            </w:pPr>
            <w:r w:rsidRPr="0038495B">
              <w:rPr>
                <w:i/>
                <w:szCs w:val="24"/>
              </w:rPr>
              <w:t>4</w:t>
            </w:r>
          </w:p>
        </w:tc>
        <w:tc>
          <w:tcPr>
            <w:tcW w:w="2552" w:type="dxa"/>
            <w:tcBorders>
              <w:top w:val="single" w:sz="4" w:space="0" w:color="auto"/>
              <w:left w:val="single" w:sz="4" w:space="0" w:color="auto"/>
              <w:bottom w:val="single" w:sz="4" w:space="0" w:color="auto"/>
              <w:right w:val="single" w:sz="4" w:space="0" w:color="auto"/>
            </w:tcBorders>
            <w:hideMark/>
          </w:tcPr>
          <w:p w:rsidR="0043459B" w:rsidRPr="0038495B" w:rsidRDefault="0043459B" w:rsidP="003639F7">
            <w:pPr>
              <w:spacing w:after="0" w:line="240" w:lineRule="auto"/>
              <w:jc w:val="center"/>
              <w:rPr>
                <w:i/>
                <w:szCs w:val="24"/>
              </w:rPr>
            </w:pPr>
            <w:r w:rsidRPr="0038495B">
              <w:rPr>
                <w:i/>
                <w:szCs w:val="24"/>
              </w:rPr>
              <w:t>5</w:t>
            </w:r>
          </w:p>
        </w:tc>
      </w:tr>
      <w:tr w:rsidR="00E6400E" w:rsidRPr="0038495B" w:rsidTr="00E6400E">
        <w:tc>
          <w:tcPr>
            <w:tcW w:w="570" w:type="dxa"/>
            <w:tcBorders>
              <w:top w:val="single" w:sz="4" w:space="0" w:color="auto"/>
              <w:left w:val="single" w:sz="4" w:space="0" w:color="auto"/>
              <w:bottom w:val="single" w:sz="4" w:space="0" w:color="auto"/>
              <w:right w:val="single" w:sz="4" w:space="0" w:color="auto"/>
            </w:tcBorders>
            <w:hideMark/>
          </w:tcPr>
          <w:p w:rsidR="00E6400E" w:rsidRPr="0038495B" w:rsidRDefault="00E6400E" w:rsidP="003639F7">
            <w:pPr>
              <w:spacing w:after="0"/>
              <w:jc w:val="center"/>
              <w:rPr>
                <w:szCs w:val="24"/>
              </w:rPr>
            </w:pPr>
            <w:r w:rsidRPr="0038495B">
              <w:rPr>
                <w:szCs w:val="24"/>
              </w:rPr>
              <w:t>1</w:t>
            </w:r>
          </w:p>
        </w:tc>
        <w:tc>
          <w:tcPr>
            <w:tcW w:w="2528" w:type="dxa"/>
            <w:tcBorders>
              <w:top w:val="single" w:sz="4" w:space="0" w:color="auto"/>
              <w:left w:val="single" w:sz="4" w:space="0" w:color="auto"/>
              <w:bottom w:val="single" w:sz="4" w:space="0" w:color="auto"/>
              <w:right w:val="single" w:sz="4" w:space="0" w:color="auto"/>
            </w:tcBorders>
          </w:tcPr>
          <w:p w:rsidR="00E6400E" w:rsidRDefault="00E6400E" w:rsidP="00C75856">
            <w:r>
              <w:t>Aleksandrijos seniūnija</w:t>
            </w:r>
          </w:p>
        </w:tc>
        <w:tc>
          <w:tcPr>
            <w:tcW w:w="1843" w:type="dxa"/>
            <w:tcBorders>
              <w:top w:val="single" w:sz="4" w:space="0" w:color="auto"/>
              <w:left w:val="single" w:sz="4" w:space="0" w:color="auto"/>
              <w:bottom w:val="single" w:sz="4" w:space="0" w:color="auto"/>
              <w:right w:val="single" w:sz="4" w:space="0" w:color="auto"/>
            </w:tcBorders>
          </w:tcPr>
          <w:p w:rsidR="00E6400E" w:rsidRDefault="00E6400E" w:rsidP="00C75856">
            <w:pPr>
              <w:jc w:val="center"/>
            </w:pPr>
            <w:r>
              <w:t>504</w:t>
            </w:r>
          </w:p>
        </w:tc>
        <w:tc>
          <w:tcPr>
            <w:tcW w:w="1987" w:type="dxa"/>
            <w:tcBorders>
              <w:top w:val="single" w:sz="4" w:space="0" w:color="auto"/>
              <w:left w:val="single" w:sz="4" w:space="0" w:color="auto"/>
              <w:bottom w:val="single" w:sz="4" w:space="0" w:color="auto"/>
              <w:right w:val="single" w:sz="4" w:space="0" w:color="auto"/>
            </w:tcBorders>
          </w:tcPr>
          <w:p w:rsidR="00E6400E" w:rsidRPr="0038495B" w:rsidRDefault="00E6400E" w:rsidP="003639F7">
            <w:pPr>
              <w:spacing w:after="0"/>
              <w:jc w:val="center"/>
              <w:rPr>
                <w:szCs w:val="24"/>
              </w:rPr>
            </w:pPr>
          </w:p>
        </w:tc>
        <w:tc>
          <w:tcPr>
            <w:tcW w:w="2552" w:type="dxa"/>
            <w:tcBorders>
              <w:top w:val="single" w:sz="4" w:space="0" w:color="auto"/>
              <w:left w:val="single" w:sz="4" w:space="0" w:color="auto"/>
              <w:bottom w:val="single" w:sz="4" w:space="0" w:color="auto"/>
              <w:right w:val="single" w:sz="4" w:space="0" w:color="auto"/>
            </w:tcBorders>
          </w:tcPr>
          <w:p w:rsidR="00E6400E" w:rsidRPr="0038495B" w:rsidRDefault="00E6400E" w:rsidP="003639F7">
            <w:pPr>
              <w:spacing w:after="0"/>
              <w:jc w:val="both"/>
              <w:rPr>
                <w:szCs w:val="24"/>
              </w:rPr>
            </w:pPr>
          </w:p>
        </w:tc>
      </w:tr>
      <w:tr w:rsidR="00E6400E" w:rsidRPr="0038495B" w:rsidTr="00E6400E">
        <w:tc>
          <w:tcPr>
            <w:tcW w:w="570" w:type="dxa"/>
            <w:tcBorders>
              <w:top w:val="single" w:sz="4" w:space="0" w:color="auto"/>
              <w:left w:val="single" w:sz="4" w:space="0" w:color="auto"/>
              <w:bottom w:val="single" w:sz="4" w:space="0" w:color="auto"/>
              <w:right w:val="single" w:sz="4" w:space="0" w:color="auto"/>
            </w:tcBorders>
            <w:hideMark/>
          </w:tcPr>
          <w:p w:rsidR="00E6400E" w:rsidRPr="0038495B" w:rsidRDefault="00E6400E" w:rsidP="003639F7">
            <w:pPr>
              <w:spacing w:after="0"/>
              <w:jc w:val="center"/>
              <w:rPr>
                <w:szCs w:val="24"/>
              </w:rPr>
            </w:pPr>
            <w:r w:rsidRPr="0038495B">
              <w:rPr>
                <w:szCs w:val="24"/>
              </w:rPr>
              <w:t>2</w:t>
            </w:r>
          </w:p>
        </w:tc>
        <w:tc>
          <w:tcPr>
            <w:tcW w:w="2528" w:type="dxa"/>
            <w:tcBorders>
              <w:top w:val="single" w:sz="4" w:space="0" w:color="auto"/>
              <w:left w:val="single" w:sz="4" w:space="0" w:color="auto"/>
              <w:bottom w:val="single" w:sz="4" w:space="0" w:color="auto"/>
              <w:right w:val="single" w:sz="4" w:space="0" w:color="auto"/>
            </w:tcBorders>
          </w:tcPr>
          <w:p w:rsidR="00E6400E" w:rsidRDefault="00E6400E" w:rsidP="00C75856">
            <w:proofErr w:type="spellStart"/>
            <w:r>
              <w:t>Barstyčių</w:t>
            </w:r>
            <w:proofErr w:type="spellEnd"/>
            <w:r>
              <w:t xml:space="preserve"> seniūnija</w:t>
            </w:r>
          </w:p>
        </w:tc>
        <w:tc>
          <w:tcPr>
            <w:tcW w:w="1843" w:type="dxa"/>
            <w:tcBorders>
              <w:top w:val="single" w:sz="4" w:space="0" w:color="auto"/>
              <w:left w:val="single" w:sz="4" w:space="0" w:color="auto"/>
              <w:bottom w:val="single" w:sz="4" w:space="0" w:color="auto"/>
              <w:right w:val="single" w:sz="4" w:space="0" w:color="auto"/>
            </w:tcBorders>
          </w:tcPr>
          <w:p w:rsidR="00E6400E" w:rsidRDefault="00E6400E" w:rsidP="00C75856">
            <w:pPr>
              <w:jc w:val="center"/>
            </w:pPr>
            <w:r>
              <w:t>318</w:t>
            </w:r>
          </w:p>
        </w:tc>
        <w:tc>
          <w:tcPr>
            <w:tcW w:w="1987" w:type="dxa"/>
            <w:tcBorders>
              <w:top w:val="single" w:sz="4" w:space="0" w:color="auto"/>
              <w:left w:val="single" w:sz="4" w:space="0" w:color="auto"/>
              <w:bottom w:val="single" w:sz="4" w:space="0" w:color="auto"/>
              <w:right w:val="single" w:sz="4" w:space="0" w:color="auto"/>
            </w:tcBorders>
          </w:tcPr>
          <w:p w:rsidR="00E6400E" w:rsidRPr="0038495B" w:rsidRDefault="00E6400E" w:rsidP="003639F7">
            <w:pPr>
              <w:spacing w:after="0"/>
              <w:jc w:val="center"/>
              <w:rPr>
                <w:szCs w:val="24"/>
              </w:rPr>
            </w:pPr>
          </w:p>
        </w:tc>
        <w:tc>
          <w:tcPr>
            <w:tcW w:w="2552" w:type="dxa"/>
            <w:tcBorders>
              <w:top w:val="single" w:sz="4" w:space="0" w:color="auto"/>
              <w:left w:val="single" w:sz="4" w:space="0" w:color="auto"/>
              <w:bottom w:val="single" w:sz="4" w:space="0" w:color="auto"/>
              <w:right w:val="single" w:sz="4" w:space="0" w:color="auto"/>
            </w:tcBorders>
          </w:tcPr>
          <w:p w:rsidR="00E6400E" w:rsidRPr="0038495B" w:rsidRDefault="00E6400E" w:rsidP="003639F7">
            <w:pPr>
              <w:spacing w:after="0"/>
              <w:jc w:val="both"/>
              <w:rPr>
                <w:szCs w:val="24"/>
              </w:rPr>
            </w:pPr>
          </w:p>
        </w:tc>
      </w:tr>
      <w:tr w:rsidR="00E6400E" w:rsidRPr="0038495B" w:rsidTr="00E6400E">
        <w:tc>
          <w:tcPr>
            <w:tcW w:w="570" w:type="dxa"/>
            <w:tcBorders>
              <w:top w:val="single" w:sz="4" w:space="0" w:color="auto"/>
              <w:left w:val="single" w:sz="4" w:space="0" w:color="auto"/>
              <w:bottom w:val="single" w:sz="4" w:space="0" w:color="auto"/>
              <w:right w:val="single" w:sz="4" w:space="0" w:color="auto"/>
            </w:tcBorders>
            <w:hideMark/>
          </w:tcPr>
          <w:p w:rsidR="00E6400E" w:rsidRPr="0038495B" w:rsidRDefault="00E6400E" w:rsidP="003639F7">
            <w:pPr>
              <w:spacing w:after="0"/>
              <w:jc w:val="center"/>
              <w:rPr>
                <w:szCs w:val="24"/>
              </w:rPr>
            </w:pPr>
            <w:r w:rsidRPr="0038495B">
              <w:rPr>
                <w:szCs w:val="24"/>
              </w:rPr>
              <w:t>3</w:t>
            </w:r>
          </w:p>
        </w:tc>
        <w:tc>
          <w:tcPr>
            <w:tcW w:w="2528" w:type="dxa"/>
            <w:tcBorders>
              <w:top w:val="single" w:sz="4" w:space="0" w:color="auto"/>
              <w:left w:val="single" w:sz="4" w:space="0" w:color="auto"/>
              <w:bottom w:val="single" w:sz="4" w:space="0" w:color="auto"/>
              <w:right w:val="single" w:sz="4" w:space="0" w:color="auto"/>
            </w:tcBorders>
          </w:tcPr>
          <w:p w:rsidR="00E6400E" w:rsidRDefault="00E6400E" w:rsidP="00C75856">
            <w:r>
              <w:t>Ylakių seniūnija</w:t>
            </w:r>
          </w:p>
        </w:tc>
        <w:tc>
          <w:tcPr>
            <w:tcW w:w="1843" w:type="dxa"/>
            <w:tcBorders>
              <w:top w:val="single" w:sz="4" w:space="0" w:color="auto"/>
              <w:left w:val="single" w:sz="4" w:space="0" w:color="auto"/>
              <w:bottom w:val="single" w:sz="4" w:space="0" w:color="auto"/>
              <w:right w:val="single" w:sz="4" w:space="0" w:color="auto"/>
            </w:tcBorders>
          </w:tcPr>
          <w:p w:rsidR="00E6400E" w:rsidRDefault="00E6400E" w:rsidP="00C75856">
            <w:pPr>
              <w:jc w:val="center"/>
            </w:pPr>
            <w:r>
              <w:t>636</w:t>
            </w:r>
          </w:p>
        </w:tc>
        <w:tc>
          <w:tcPr>
            <w:tcW w:w="1987" w:type="dxa"/>
            <w:tcBorders>
              <w:top w:val="single" w:sz="4" w:space="0" w:color="auto"/>
              <w:left w:val="single" w:sz="4" w:space="0" w:color="auto"/>
              <w:bottom w:val="single" w:sz="4" w:space="0" w:color="auto"/>
              <w:right w:val="single" w:sz="4" w:space="0" w:color="auto"/>
            </w:tcBorders>
          </w:tcPr>
          <w:p w:rsidR="00E6400E" w:rsidRPr="0038495B" w:rsidRDefault="00E6400E" w:rsidP="003639F7">
            <w:pPr>
              <w:spacing w:after="0"/>
              <w:jc w:val="center"/>
              <w:rPr>
                <w:szCs w:val="24"/>
              </w:rPr>
            </w:pPr>
          </w:p>
        </w:tc>
        <w:tc>
          <w:tcPr>
            <w:tcW w:w="2552" w:type="dxa"/>
            <w:tcBorders>
              <w:top w:val="single" w:sz="4" w:space="0" w:color="auto"/>
              <w:left w:val="single" w:sz="4" w:space="0" w:color="auto"/>
              <w:bottom w:val="single" w:sz="4" w:space="0" w:color="auto"/>
              <w:right w:val="single" w:sz="4" w:space="0" w:color="auto"/>
            </w:tcBorders>
          </w:tcPr>
          <w:p w:rsidR="00E6400E" w:rsidRPr="0038495B" w:rsidRDefault="00E6400E" w:rsidP="003639F7">
            <w:pPr>
              <w:spacing w:after="0"/>
              <w:jc w:val="both"/>
              <w:rPr>
                <w:szCs w:val="24"/>
              </w:rPr>
            </w:pPr>
          </w:p>
        </w:tc>
      </w:tr>
      <w:tr w:rsidR="00E6400E" w:rsidRPr="0038495B" w:rsidTr="00E6400E">
        <w:tc>
          <w:tcPr>
            <w:tcW w:w="570" w:type="dxa"/>
            <w:tcBorders>
              <w:top w:val="single" w:sz="4" w:space="0" w:color="auto"/>
              <w:left w:val="single" w:sz="4" w:space="0" w:color="auto"/>
              <w:bottom w:val="single" w:sz="4" w:space="0" w:color="auto"/>
              <w:right w:val="single" w:sz="4" w:space="0" w:color="auto"/>
            </w:tcBorders>
            <w:hideMark/>
          </w:tcPr>
          <w:p w:rsidR="00E6400E" w:rsidRPr="0038495B" w:rsidRDefault="00E6400E" w:rsidP="003639F7">
            <w:pPr>
              <w:spacing w:after="0"/>
              <w:jc w:val="center"/>
              <w:rPr>
                <w:szCs w:val="24"/>
              </w:rPr>
            </w:pPr>
            <w:r w:rsidRPr="0038495B">
              <w:rPr>
                <w:szCs w:val="24"/>
              </w:rPr>
              <w:t>4</w:t>
            </w:r>
          </w:p>
        </w:tc>
        <w:tc>
          <w:tcPr>
            <w:tcW w:w="2528" w:type="dxa"/>
            <w:tcBorders>
              <w:top w:val="single" w:sz="4" w:space="0" w:color="auto"/>
              <w:left w:val="single" w:sz="4" w:space="0" w:color="auto"/>
              <w:bottom w:val="single" w:sz="4" w:space="0" w:color="auto"/>
              <w:right w:val="single" w:sz="4" w:space="0" w:color="auto"/>
            </w:tcBorders>
          </w:tcPr>
          <w:p w:rsidR="00E6400E" w:rsidRDefault="00E6400E" w:rsidP="00C75856">
            <w:r>
              <w:t>Lenkimų  seniūnija</w:t>
            </w:r>
          </w:p>
        </w:tc>
        <w:tc>
          <w:tcPr>
            <w:tcW w:w="1843" w:type="dxa"/>
            <w:tcBorders>
              <w:top w:val="single" w:sz="4" w:space="0" w:color="auto"/>
              <w:left w:val="single" w:sz="4" w:space="0" w:color="auto"/>
              <w:bottom w:val="single" w:sz="4" w:space="0" w:color="auto"/>
              <w:right w:val="single" w:sz="4" w:space="0" w:color="auto"/>
            </w:tcBorders>
          </w:tcPr>
          <w:p w:rsidR="00E6400E" w:rsidRDefault="00E6400E" w:rsidP="00C75856">
            <w:pPr>
              <w:jc w:val="center"/>
            </w:pPr>
            <w:r>
              <w:t>244</w:t>
            </w:r>
          </w:p>
        </w:tc>
        <w:tc>
          <w:tcPr>
            <w:tcW w:w="1987" w:type="dxa"/>
            <w:tcBorders>
              <w:top w:val="single" w:sz="4" w:space="0" w:color="auto"/>
              <w:left w:val="single" w:sz="4" w:space="0" w:color="auto"/>
              <w:bottom w:val="single" w:sz="4" w:space="0" w:color="auto"/>
              <w:right w:val="single" w:sz="4" w:space="0" w:color="auto"/>
            </w:tcBorders>
          </w:tcPr>
          <w:p w:rsidR="00E6400E" w:rsidRPr="0038495B" w:rsidRDefault="00E6400E" w:rsidP="003639F7">
            <w:pPr>
              <w:spacing w:after="0"/>
              <w:jc w:val="center"/>
              <w:rPr>
                <w:szCs w:val="24"/>
              </w:rPr>
            </w:pPr>
          </w:p>
        </w:tc>
        <w:tc>
          <w:tcPr>
            <w:tcW w:w="2552" w:type="dxa"/>
            <w:tcBorders>
              <w:top w:val="single" w:sz="4" w:space="0" w:color="auto"/>
              <w:left w:val="single" w:sz="4" w:space="0" w:color="auto"/>
              <w:bottom w:val="single" w:sz="4" w:space="0" w:color="auto"/>
              <w:right w:val="single" w:sz="4" w:space="0" w:color="auto"/>
            </w:tcBorders>
          </w:tcPr>
          <w:p w:rsidR="00E6400E" w:rsidRPr="0038495B" w:rsidRDefault="00E6400E" w:rsidP="003639F7">
            <w:pPr>
              <w:spacing w:after="0"/>
              <w:jc w:val="both"/>
              <w:rPr>
                <w:szCs w:val="24"/>
              </w:rPr>
            </w:pPr>
          </w:p>
        </w:tc>
      </w:tr>
      <w:tr w:rsidR="00E6400E" w:rsidRPr="0038495B" w:rsidTr="00E6400E">
        <w:tc>
          <w:tcPr>
            <w:tcW w:w="570" w:type="dxa"/>
            <w:tcBorders>
              <w:top w:val="single" w:sz="4" w:space="0" w:color="auto"/>
              <w:left w:val="single" w:sz="4" w:space="0" w:color="auto"/>
              <w:bottom w:val="single" w:sz="4" w:space="0" w:color="auto"/>
              <w:right w:val="single" w:sz="4" w:space="0" w:color="auto"/>
            </w:tcBorders>
            <w:hideMark/>
          </w:tcPr>
          <w:p w:rsidR="00E6400E" w:rsidRPr="0038495B" w:rsidRDefault="00E6400E" w:rsidP="003639F7">
            <w:pPr>
              <w:spacing w:after="0"/>
              <w:jc w:val="center"/>
              <w:rPr>
                <w:szCs w:val="24"/>
              </w:rPr>
            </w:pPr>
            <w:r w:rsidRPr="0038495B">
              <w:rPr>
                <w:szCs w:val="24"/>
              </w:rPr>
              <w:t>5</w:t>
            </w:r>
          </w:p>
        </w:tc>
        <w:tc>
          <w:tcPr>
            <w:tcW w:w="2528" w:type="dxa"/>
            <w:tcBorders>
              <w:top w:val="single" w:sz="4" w:space="0" w:color="auto"/>
              <w:left w:val="single" w:sz="4" w:space="0" w:color="auto"/>
              <w:bottom w:val="single" w:sz="4" w:space="0" w:color="auto"/>
              <w:right w:val="single" w:sz="4" w:space="0" w:color="auto"/>
            </w:tcBorders>
          </w:tcPr>
          <w:p w:rsidR="00E6400E" w:rsidRDefault="00E6400E" w:rsidP="00C75856">
            <w:r>
              <w:t>Mosėdžio seniūnija</w:t>
            </w:r>
          </w:p>
        </w:tc>
        <w:tc>
          <w:tcPr>
            <w:tcW w:w="1843" w:type="dxa"/>
            <w:tcBorders>
              <w:top w:val="single" w:sz="4" w:space="0" w:color="auto"/>
              <w:left w:val="single" w:sz="4" w:space="0" w:color="auto"/>
              <w:bottom w:val="single" w:sz="4" w:space="0" w:color="auto"/>
              <w:right w:val="single" w:sz="4" w:space="0" w:color="auto"/>
            </w:tcBorders>
          </w:tcPr>
          <w:p w:rsidR="00E6400E" w:rsidRDefault="00E6400E" w:rsidP="00C75856">
            <w:pPr>
              <w:jc w:val="center"/>
            </w:pPr>
            <w:r>
              <w:t>528</w:t>
            </w:r>
          </w:p>
        </w:tc>
        <w:tc>
          <w:tcPr>
            <w:tcW w:w="1987" w:type="dxa"/>
            <w:tcBorders>
              <w:top w:val="single" w:sz="4" w:space="0" w:color="auto"/>
              <w:left w:val="single" w:sz="4" w:space="0" w:color="auto"/>
              <w:bottom w:val="single" w:sz="4" w:space="0" w:color="auto"/>
              <w:right w:val="single" w:sz="4" w:space="0" w:color="auto"/>
            </w:tcBorders>
          </w:tcPr>
          <w:p w:rsidR="00E6400E" w:rsidRPr="0038495B" w:rsidRDefault="00E6400E" w:rsidP="003639F7">
            <w:pPr>
              <w:spacing w:after="0"/>
              <w:jc w:val="center"/>
              <w:rPr>
                <w:szCs w:val="24"/>
              </w:rPr>
            </w:pPr>
          </w:p>
        </w:tc>
        <w:tc>
          <w:tcPr>
            <w:tcW w:w="2552" w:type="dxa"/>
            <w:tcBorders>
              <w:top w:val="single" w:sz="4" w:space="0" w:color="auto"/>
              <w:left w:val="single" w:sz="4" w:space="0" w:color="auto"/>
              <w:bottom w:val="single" w:sz="4" w:space="0" w:color="auto"/>
              <w:right w:val="single" w:sz="4" w:space="0" w:color="auto"/>
            </w:tcBorders>
          </w:tcPr>
          <w:p w:rsidR="00E6400E" w:rsidRPr="0038495B" w:rsidRDefault="00E6400E" w:rsidP="003639F7">
            <w:pPr>
              <w:spacing w:after="0"/>
              <w:jc w:val="both"/>
              <w:rPr>
                <w:szCs w:val="24"/>
              </w:rPr>
            </w:pPr>
          </w:p>
        </w:tc>
      </w:tr>
      <w:tr w:rsidR="00E6400E" w:rsidRPr="0038495B" w:rsidTr="00E6400E">
        <w:tc>
          <w:tcPr>
            <w:tcW w:w="570" w:type="dxa"/>
            <w:tcBorders>
              <w:top w:val="single" w:sz="4" w:space="0" w:color="auto"/>
              <w:left w:val="single" w:sz="4" w:space="0" w:color="auto"/>
              <w:bottom w:val="single" w:sz="4" w:space="0" w:color="auto"/>
              <w:right w:val="single" w:sz="4" w:space="0" w:color="auto"/>
            </w:tcBorders>
            <w:hideMark/>
          </w:tcPr>
          <w:p w:rsidR="00E6400E" w:rsidRPr="0038495B" w:rsidRDefault="00E6400E" w:rsidP="003639F7">
            <w:pPr>
              <w:spacing w:after="0"/>
              <w:jc w:val="center"/>
              <w:rPr>
                <w:szCs w:val="24"/>
              </w:rPr>
            </w:pPr>
            <w:r w:rsidRPr="0038495B">
              <w:rPr>
                <w:szCs w:val="24"/>
              </w:rPr>
              <w:t>6</w:t>
            </w:r>
          </w:p>
        </w:tc>
        <w:tc>
          <w:tcPr>
            <w:tcW w:w="2528" w:type="dxa"/>
            <w:tcBorders>
              <w:top w:val="single" w:sz="4" w:space="0" w:color="auto"/>
              <w:left w:val="single" w:sz="4" w:space="0" w:color="auto"/>
              <w:bottom w:val="single" w:sz="4" w:space="0" w:color="auto"/>
              <w:right w:val="single" w:sz="4" w:space="0" w:color="auto"/>
            </w:tcBorders>
          </w:tcPr>
          <w:p w:rsidR="00E6400E" w:rsidRDefault="00E6400E" w:rsidP="00C75856">
            <w:proofErr w:type="spellStart"/>
            <w:r>
              <w:t>Notėnų</w:t>
            </w:r>
            <w:proofErr w:type="spellEnd"/>
            <w:r>
              <w:t xml:space="preserve"> seniūnija</w:t>
            </w:r>
          </w:p>
        </w:tc>
        <w:tc>
          <w:tcPr>
            <w:tcW w:w="1843" w:type="dxa"/>
            <w:tcBorders>
              <w:top w:val="single" w:sz="4" w:space="0" w:color="auto"/>
              <w:left w:val="single" w:sz="4" w:space="0" w:color="auto"/>
              <w:bottom w:val="single" w:sz="4" w:space="0" w:color="auto"/>
              <w:right w:val="single" w:sz="4" w:space="0" w:color="auto"/>
            </w:tcBorders>
          </w:tcPr>
          <w:p w:rsidR="00E6400E" w:rsidRDefault="00E6400E" w:rsidP="00C75856">
            <w:pPr>
              <w:jc w:val="center"/>
            </w:pPr>
            <w:r>
              <w:t>306</w:t>
            </w:r>
          </w:p>
        </w:tc>
        <w:tc>
          <w:tcPr>
            <w:tcW w:w="1987" w:type="dxa"/>
            <w:tcBorders>
              <w:top w:val="single" w:sz="4" w:space="0" w:color="auto"/>
              <w:left w:val="single" w:sz="4" w:space="0" w:color="auto"/>
              <w:bottom w:val="single" w:sz="4" w:space="0" w:color="auto"/>
              <w:right w:val="single" w:sz="4" w:space="0" w:color="auto"/>
            </w:tcBorders>
          </w:tcPr>
          <w:p w:rsidR="00E6400E" w:rsidRPr="0038495B" w:rsidRDefault="00E6400E" w:rsidP="003639F7">
            <w:pPr>
              <w:spacing w:after="0"/>
              <w:jc w:val="center"/>
              <w:rPr>
                <w:szCs w:val="24"/>
              </w:rPr>
            </w:pPr>
          </w:p>
        </w:tc>
        <w:tc>
          <w:tcPr>
            <w:tcW w:w="2552" w:type="dxa"/>
            <w:tcBorders>
              <w:top w:val="single" w:sz="4" w:space="0" w:color="auto"/>
              <w:left w:val="single" w:sz="4" w:space="0" w:color="auto"/>
              <w:bottom w:val="single" w:sz="4" w:space="0" w:color="auto"/>
              <w:right w:val="single" w:sz="4" w:space="0" w:color="auto"/>
            </w:tcBorders>
          </w:tcPr>
          <w:p w:rsidR="00E6400E" w:rsidRPr="0038495B" w:rsidRDefault="00E6400E" w:rsidP="003639F7">
            <w:pPr>
              <w:spacing w:after="0"/>
              <w:jc w:val="both"/>
              <w:rPr>
                <w:szCs w:val="24"/>
              </w:rPr>
            </w:pPr>
          </w:p>
        </w:tc>
      </w:tr>
      <w:tr w:rsidR="00E6400E" w:rsidRPr="0038495B" w:rsidTr="00E6400E">
        <w:tc>
          <w:tcPr>
            <w:tcW w:w="570" w:type="dxa"/>
            <w:tcBorders>
              <w:top w:val="single" w:sz="4" w:space="0" w:color="auto"/>
              <w:left w:val="single" w:sz="4" w:space="0" w:color="auto"/>
              <w:bottom w:val="single" w:sz="4" w:space="0" w:color="auto"/>
              <w:right w:val="single" w:sz="4" w:space="0" w:color="auto"/>
            </w:tcBorders>
            <w:hideMark/>
          </w:tcPr>
          <w:p w:rsidR="00E6400E" w:rsidRPr="0038495B" w:rsidRDefault="00E6400E" w:rsidP="003639F7">
            <w:pPr>
              <w:spacing w:after="0"/>
              <w:jc w:val="center"/>
              <w:rPr>
                <w:szCs w:val="24"/>
              </w:rPr>
            </w:pPr>
            <w:r w:rsidRPr="0038495B">
              <w:rPr>
                <w:szCs w:val="24"/>
              </w:rPr>
              <w:t>7</w:t>
            </w:r>
          </w:p>
        </w:tc>
        <w:tc>
          <w:tcPr>
            <w:tcW w:w="2528" w:type="dxa"/>
            <w:tcBorders>
              <w:top w:val="single" w:sz="4" w:space="0" w:color="auto"/>
              <w:left w:val="single" w:sz="4" w:space="0" w:color="auto"/>
              <w:bottom w:val="single" w:sz="4" w:space="0" w:color="auto"/>
              <w:right w:val="single" w:sz="4" w:space="0" w:color="auto"/>
            </w:tcBorders>
          </w:tcPr>
          <w:p w:rsidR="00E6400E" w:rsidRDefault="00E6400E" w:rsidP="00C75856">
            <w:r>
              <w:t>Skuodo seniūnija</w:t>
            </w:r>
          </w:p>
        </w:tc>
        <w:tc>
          <w:tcPr>
            <w:tcW w:w="1843" w:type="dxa"/>
            <w:tcBorders>
              <w:top w:val="single" w:sz="4" w:space="0" w:color="auto"/>
              <w:left w:val="single" w:sz="4" w:space="0" w:color="auto"/>
              <w:bottom w:val="single" w:sz="4" w:space="0" w:color="auto"/>
              <w:right w:val="single" w:sz="4" w:space="0" w:color="auto"/>
            </w:tcBorders>
          </w:tcPr>
          <w:p w:rsidR="00E6400E" w:rsidRDefault="00E6400E" w:rsidP="00C75856">
            <w:pPr>
              <w:jc w:val="center"/>
            </w:pPr>
            <w:r>
              <w:t>432</w:t>
            </w:r>
          </w:p>
        </w:tc>
        <w:tc>
          <w:tcPr>
            <w:tcW w:w="1987" w:type="dxa"/>
            <w:tcBorders>
              <w:top w:val="single" w:sz="4" w:space="0" w:color="auto"/>
              <w:left w:val="single" w:sz="4" w:space="0" w:color="auto"/>
              <w:bottom w:val="single" w:sz="4" w:space="0" w:color="auto"/>
              <w:right w:val="single" w:sz="4" w:space="0" w:color="auto"/>
            </w:tcBorders>
          </w:tcPr>
          <w:p w:rsidR="00E6400E" w:rsidRPr="0038495B" w:rsidRDefault="00E6400E" w:rsidP="003639F7">
            <w:pPr>
              <w:spacing w:after="0"/>
              <w:jc w:val="center"/>
              <w:rPr>
                <w:szCs w:val="24"/>
              </w:rPr>
            </w:pPr>
          </w:p>
        </w:tc>
        <w:tc>
          <w:tcPr>
            <w:tcW w:w="2552" w:type="dxa"/>
            <w:tcBorders>
              <w:top w:val="single" w:sz="4" w:space="0" w:color="auto"/>
              <w:left w:val="single" w:sz="4" w:space="0" w:color="auto"/>
              <w:bottom w:val="single" w:sz="4" w:space="0" w:color="auto"/>
              <w:right w:val="single" w:sz="4" w:space="0" w:color="auto"/>
            </w:tcBorders>
          </w:tcPr>
          <w:p w:rsidR="00E6400E" w:rsidRPr="0038495B" w:rsidRDefault="00E6400E" w:rsidP="003639F7">
            <w:pPr>
              <w:spacing w:after="0"/>
              <w:jc w:val="both"/>
              <w:rPr>
                <w:szCs w:val="24"/>
              </w:rPr>
            </w:pPr>
          </w:p>
        </w:tc>
      </w:tr>
      <w:tr w:rsidR="00E6400E" w:rsidRPr="0038495B" w:rsidTr="00E6400E">
        <w:tc>
          <w:tcPr>
            <w:tcW w:w="570" w:type="dxa"/>
            <w:tcBorders>
              <w:top w:val="single" w:sz="4" w:space="0" w:color="auto"/>
              <w:left w:val="single" w:sz="4" w:space="0" w:color="auto"/>
              <w:bottom w:val="single" w:sz="4" w:space="0" w:color="auto"/>
              <w:right w:val="single" w:sz="4" w:space="0" w:color="auto"/>
            </w:tcBorders>
            <w:hideMark/>
          </w:tcPr>
          <w:p w:rsidR="00E6400E" w:rsidRPr="0038495B" w:rsidRDefault="00E6400E" w:rsidP="003639F7">
            <w:pPr>
              <w:spacing w:after="0"/>
              <w:jc w:val="center"/>
              <w:rPr>
                <w:szCs w:val="24"/>
              </w:rPr>
            </w:pPr>
            <w:r w:rsidRPr="0038495B">
              <w:rPr>
                <w:szCs w:val="24"/>
              </w:rPr>
              <w:t>8</w:t>
            </w:r>
          </w:p>
        </w:tc>
        <w:tc>
          <w:tcPr>
            <w:tcW w:w="2528" w:type="dxa"/>
            <w:tcBorders>
              <w:top w:val="single" w:sz="4" w:space="0" w:color="auto"/>
              <w:left w:val="single" w:sz="4" w:space="0" w:color="auto"/>
              <w:bottom w:val="single" w:sz="4" w:space="0" w:color="auto"/>
              <w:right w:val="single" w:sz="4" w:space="0" w:color="auto"/>
            </w:tcBorders>
          </w:tcPr>
          <w:p w:rsidR="00E6400E" w:rsidRDefault="00E6400E" w:rsidP="00C75856">
            <w:proofErr w:type="spellStart"/>
            <w:r>
              <w:t>Šačių</w:t>
            </w:r>
            <w:proofErr w:type="spellEnd"/>
          </w:p>
        </w:tc>
        <w:tc>
          <w:tcPr>
            <w:tcW w:w="1843" w:type="dxa"/>
            <w:tcBorders>
              <w:top w:val="single" w:sz="4" w:space="0" w:color="auto"/>
              <w:left w:val="single" w:sz="4" w:space="0" w:color="auto"/>
              <w:bottom w:val="single" w:sz="4" w:space="0" w:color="auto"/>
              <w:right w:val="single" w:sz="4" w:space="0" w:color="auto"/>
            </w:tcBorders>
          </w:tcPr>
          <w:p w:rsidR="00E6400E" w:rsidRDefault="00E6400E" w:rsidP="00C75856">
            <w:pPr>
              <w:jc w:val="center"/>
            </w:pPr>
            <w:r>
              <w:t>246</w:t>
            </w:r>
          </w:p>
        </w:tc>
        <w:tc>
          <w:tcPr>
            <w:tcW w:w="1987" w:type="dxa"/>
            <w:tcBorders>
              <w:top w:val="single" w:sz="4" w:space="0" w:color="auto"/>
              <w:left w:val="single" w:sz="4" w:space="0" w:color="auto"/>
              <w:bottom w:val="single" w:sz="4" w:space="0" w:color="auto"/>
              <w:right w:val="single" w:sz="4" w:space="0" w:color="auto"/>
            </w:tcBorders>
          </w:tcPr>
          <w:p w:rsidR="00E6400E" w:rsidRPr="0038495B" w:rsidRDefault="00E6400E" w:rsidP="003639F7">
            <w:pPr>
              <w:spacing w:after="0"/>
              <w:jc w:val="center"/>
              <w:rPr>
                <w:szCs w:val="24"/>
              </w:rPr>
            </w:pPr>
          </w:p>
        </w:tc>
        <w:tc>
          <w:tcPr>
            <w:tcW w:w="2552" w:type="dxa"/>
            <w:tcBorders>
              <w:top w:val="single" w:sz="4" w:space="0" w:color="auto"/>
              <w:left w:val="single" w:sz="4" w:space="0" w:color="auto"/>
              <w:bottom w:val="single" w:sz="4" w:space="0" w:color="auto"/>
              <w:right w:val="single" w:sz="4" w:space="0" w:color="auto"/>
            </w:tcBorders>
          </w:tcPr>
          <w:p w:rsidR="00E6400E" w:rsidRPr="0038495B" w:rsidRDefault="00E6400E" w:rsidP="003639F7">
            <w:pPr>
              <w:spacing w:after="0"/>
              <w:jc w:val="both"/>
              <w:rPr>
                <w:szCs w:val="24"/>
              </w:rPr>
            </w:pPr>
          </w:p>
        </w:tc>
      </w:tr>
      <w:tr w:rsidR="00E6400E" w:rsidRPr="0038495B" w:rsidTr="00350550">
        <w:tc>
          <w:tcPr>
            <w:tcW w:w="6928" w:type="dxa"/>
            <w:gridSpan w:val="4"/>
            <w:tcBorders>
              <w:top w:val="single" w:sz="4" w:space="0" w:color="auto"/>
              <w:left w:val="single" w:sz="4" w:space="0" w:color="auto"/>
              <w:bottom w:val="single" w:sz="4" w:space="0" w:color="auto"/>
              <w:right w:val="single" w:sz="4" w:space="0" w:color="auto"/>
            </w:tcBorders>
            <w:hideMark/>
          </w:tcPr>
          <w:p w:rsidR="00E6400E" w:rsidRPr="0038495B" w:rsidRDefault="00E6400E" w:rsidP="003639F7">
            <w:pPr>
              <w:spacing w:after="0"/>
              <w:jc w:val="both"/>
              <w:rPr>
                <w:szCs w:val="24"/>
              </w:rPr>
            </w:pPr>
            <w:r>
              <w:rPr>
                <w:szCs w:val="24"/>
              </w:rPr>
              <w:t xml:space="preserve">                                                                                       Bendra kaina</w:t>
            </w:r>
          </w:p>
        </w:tc>
        <w:tc>
          <w:tcPr>
            <w:tcW w:w="2552" w:type="dxa"/>
            <w:tcBorders>
              <w:top w:val="single" w:sz="4" w:space="0" w:color="auto"/>
              <w:left w:val="single" w:sz="4" w:space="0" w:color="auto"/>
              <w:bottom w:val="single" w:sz="4" w:space="0" w:color="auto"/>
              <w:right w:val="single" w:sz="4" w:space="0" w:color="auto"/>
            </w:tcBorders>
          </w:tcPr>
          <w:p w:rsidR="00E6400E" w:rsidRDefault="00E6400E" w:rsidP="00C75856">
            <w:r>
              <w:t>Iš viso:</w:t>
            </w:r>
          </w:p>
        </w:tc>
      </w:tr>
    </w:tbl>
    <w:p w:rsidR="0043459B" w:rsidRPr="0038495B" w:rsidRDefault="0043459B" w:rsidP="0043459B">
      <w:pPr>
        <w:spacing w:after="0" w:line="240" w:lineRule="auto"/>
        <w:rPr>
          <w:rFonts w:eastAsia="Times New Roman"/>
          <w:b/>
          <w:szCs w:val="24"/>
        </w:rPr>
      </w:pPr>
    </w:p>
    <w:p w:rsidR="0043459B" w:rsidRPr="00963870" w:rsidRDefault="0043459B" w:rsidP="0043459B">
      <w:pPr>
        <w:tabs>
          <w:tab w:val="left" w:pos="720"/>
          <w:tab w:val="left" w:pos="900"/>
        </w:tabs>
        <w:spacing w:after="0" w:line="240" w:lineRule="auto"/>
        <w:jc w:val="center"/>
        <w:rPr>
          <w:b/>
          <w:szCs w:val="24"/>
        </w:rPr>
      </w:pPr>
    </w:p>
    <w:p w:rsidR="0043459B" w:rsidRDefault="0043459B" w:rsidP="0043459B">
      <w:pPr>
        <w:tabs>
          <w:tab w:val="left" w:pos="720"/>
          <w:tab w:val="left" w:pos="900"/>
        </w:tabs>
        <w:spacing w:after="0" w:line="240" w:lineRule="auto"/>
        <w:rPr>
          <w:szCs w:val="24"/>
        </w:rPr>
      </w:pPr>
    </w:p>
    <w:p w:rsidR="0043459B" w:rsidRDefault="0043459B" w:rsidP="0043459B">
      <w:pPr>
        <w:tabs>
          <w:tab w:val="left" w:pos="720"/>
          <w:tab w:val="left" w:pos="900"/>
        </w:tabs>
        <w:spacing w:after="0" w:line="240" w:lineRule="auto"/>
        <w:rPr>
          <w:szCs w:val="24"/>
        </w:rPr>
      </w:pPr>
    </w:p>
    <w:p w:rsidR="0043459B" w:rsidRDefault="0043459B" w:rsidP="0043459B">
      <w:pPr>
        <w:tabs>
          <w:tab w:val="left" w:pos="720"/>
          <w:tab w:val="left" w:pos="900"/>
        </w:tabs>
        <w:spacing w:after="0" w:line="240" w:lineRule="auto"/>
        <w:rPr>
          <w:szCs w:val="24"/>
        </w:rPr>
      </w:pPr>
    </w:p>
    <w:p w:rsidR="0043459B" w:rsidRDefault="0043459B" w:rsidP="0043459B">
      <w:pPr>
        <w:tabs>
          <w:tab w:val="left" w:pos="720"/>
          <w:tab w:val="left" w:pos="900"/>
        </w:tabs>
        <w:spacing w:after="0" w:line="240" w:lineRule="auto"/>
        <w:rPr>
          <w:szCs w:val="24"/>
        </w:rPr>
      </w:pPr>
    </w:p>
    <w:p w:rsidR="0043459B" w:rsidRDefault="0043459B" w:rsidP="0043459B">
      <w:pPr>
        <w:tabs>
          <w:tab w:val="left" w:pos="720"/>
          <w:tab w:val="left" w:pos="900"/>
        </w:tabs>
        <w:spacing w:after="0" w:line="240" w:lineRule="auto"/>
        <w:rPr>
          <w:szCs w:val="24"/>
        </w:rPr>
      </w:pPr>
    </w:p>
    <w:p w:rsidR="00C73653" w:rsidRDefault="00C73653" w:rsidP="0043459B">
      <w:pPr>
        <w:tabs>
          <w:tab w:val="left" w:pos="720"/>
          <w:tab w:val="left" w:pos="900"/>
        </w:tabs>
        <w:spacing w:after="0" w:line="240" w:lineRule="auto"/>
        <w:rPr>
          <w:szCs w:val="24"/>
        </w:rPr>
      </w:pPr>
    </w:p>
    <w:p w:rsidR="00C73653" w:rsidRDefault="00C73653" w:rsidP="0043459B">
      <w:pPr>
        <w:tabs>
          <w:tab w:val="left" w:pos="720"/>
          <w:tab w:val="left" w:pos="900"/>
        </w:tabs>
        <w:spacing w:after="0" w:line="240" w:lineRule="auto"/>
        <w:rPr>
          <w:szCs w:val="24"/>
        </w:rPr>
      </w:pPr>
    </w:p>
    <w:p w:rsidR="00C73653" w:rsidRDefault="00C73653" w:rsidP="0043459B">
      <w:pPr>
        <w:tabs>
          <w:tab w:val="left" w:pos="720"/>
          <w:tab w:val="left" w:pos="900"/>
        </w:tabs>
        <w:spacing w:after="0" w:line="240" w:lineRule="auto"/>
        <w:rPr>
          <w:szCs w:val="24"/>
        </w:rPr>
      </w:pPr>
    </w:p>
    <w:p w:rsidR="00C73653" w:rsidRDefault="00C73653" w:rsidP="0043459B">
      <w:pPr>
        <w:tabs>
          <w:tab w:val="left" w:pos="720"/>
          <w:tab w:val="left" w:pos="900"/>
        </w:tabs>
        <w:spacing w:after="0" w:line="240" w:lineRule="auto"/>
        <w:rPr>
          <w:szCs w:val="24"/>
        </w:rPr>
      </w:pPr>
    </w:p>
    <w:p w:rsidR="00C73653" w:rsidRDefault="00C73653" w:rsidP="0043459B">
      <w:pPr>
        <w:tabs>
          <w:tab w:val="left" w:pos="720"/>
          <w:tab w:val="left" w:pos="900"/>
        </w:tabs>
        <w:spacing w:after="0" w:line="240" w:lineRule="auto"/>
        <w:rPr>
          <w:szCs w:val="24"/>
        </w:rPr>
      </w:pPr>
    </w:p>
    <w:p w:rsidR="0043459B" w:rsidRPr="00103F1F" w:rsidRDefault="0043459B" w:rsidP="0043459B">
      <w:pPr>
        <w:spacing w:after="0" w:line="240" w:lineRule="auto"/>
        <w:ind w:firstLine="5387"/>
        <w:rPr>
          <w:b/>
          <w:lang w:eastAsia="ar-SA"/>
        </w:rPr>
      </w:pPr>
      <w:r w:rsidRPr="00103F1F">
        <w:rPr>
          <w:b/>
          <w:lang w:eastAsia="ar-SA"/>
        </w:rPr>
        <w:lastRenderedPageBreak/>
        <w:t xml:space="preserve">                                         PRIEDAS Nr. 2</w:t>
      </w:r>
    </w:p>
    <w:p w:rsidR="0043459B" w:rsidRDefault="0043459B" w:rsidP="0043459B">
      <w:pPr>
        <w:tabs>
          <w:tab w:val="left" w:pos="720"/>
          <w:tab w:val="left" w:pos="900"/>
        </w:tabs>
        <w:spacing w:after="0" w:line="240" w:lineRule="auto"/>
        <w:rPr>
          <w:szCs w:val="24"/>
        </w:rPr>
      </w:pPr>
    </w:p>
    <w:p w:rsidR="0043459B" w:rsidRDefault="0043459B" w:rsidP="0043459B">
      <w:pPr>
        <w:tabs>
          <w:tab w:val="left" w:pos="720"/>
          <w:tab w:val="left" w:pos="900"/>
        </w:tabs>
        <w:spacing w:after="0" w:line="240" w:lineRule="auto"/>
        <w:rPr>
          <w:szCs w:val="24"/>
        </w:rPr>
      </w:pPr>
    </w:p>
    <w:p w:rsidR="00E6400E" w:rsidRPr="00E6400E" w:rsidRDefault="00E6400E" w:rsidP="00E6400E">
      <w:pPr>
        <w:spacing w:after="0" w:line="240" w:lineRule="auto"/>
        <w:ind w:firstLine="567"/>
        <w:jc w:val="center"/>
        <w:rPr>
          <w:rFonts w:eastAsia="Times New Roman"/>
          <w:b/>
          <w:szCs w:val="24"/>
        </w:rPr>
      </w:pPr>
      <w:r w:rsidRPr="00E6400E">
        <w:rPr>
          <w:rFonts w:eastAsia="Times New Roman"/>
          <w:b/>
          <w:szCs w:val="24"/>
        </w:rPr>
        <w:t xml:space="preserve">SKUODO RAJONO SAVIVALDYBĖS VIETINĖS REIKŠMĖS KELIŲ PRIEŽIŪROS (GREIDERIAVIMO) DARBŲ VYKDYMO TECHNINĖ SPECIFIKACIJA </w:t>
      </w:r>
    </w:p>
    <w:p w:rsidR="0043459B" w:rsidRPr="001E0AB8" w:rsidRDefault="0043459B" w:rsidP="0043459B">
      <w:pPr>
        <w:spacing w:after="0" w:line="240" w:lineRule="auto"/>
        <w:rPr>
          <w:rFonts w:eastAsia="Times New Roman"/>
          <w:szCs w:val="24"/>
        </w:rPr>
      </w:pPr>
    </w:p>
    <w:p w:rsidR="0043459B" w:rsidRPr="001E0AB8" w:rsidRDefault="00155D7B" w:rsidP="0043459B">
      <w:pPr>
        <w:spacing w:after="0" w:line="240" w:lineRule="auto"/>
        <w:rPr>
          <w:rFonts w:eastAsia="Times New Roman"/>
          <w:szCs w:val="24"/>
        </w:rPr>
      </w:pPr>
      <w:r>
        <w:rPr>
          <w:rFonts w:eastAsia="Times New Roman"/>
          <w:szCs w:val="24"/>
        </w:rPr>
        <w:tab/>
      </w:r>
      <w:r>
        <w:rPr>
          <w:rFonts w:eastAsia="Times New Roman"/>
          <w:szCs w:val="24"/>
        </w:rPr>
        <w:tab/>
      </w:r>
      <w:r>
        <w:rPr>
          <w:rFonts w:eastAsia="Times New Roman"/>
          <w:szCs w:val="24"/>
        </w:rPr>
        <w:tab/>
      </w:r>
      <w:r>
        <w:rPr>
          <w:rFonts w:eastAsia="Times New Roman"/>
          <w:szCs w:val="24"/>
        </w:rPr>
        <w:tab/>
      </w:r>
    </w:p>
    <w:p w:rsidR="0043459B" w:rsidRPr="001E0AB8" w:rsidRDefault="0043459B" w:rsidP="0043459B">
      <w:pPr>
        <w:spacing w:after="0" w:line="240" w:lineRule="auto"/>
        <w:rPr>
          <w:rFonts w:eastAsia="Times New Roman"/>
          <w:szCs w:val="24"/>
        </w:rPr>
      </w:pPr>
    </w:p>
    <w:p w:rsidR="0043459B" w:rsidRDefault="0043459B" w:rsidP="0043459B">
      <w:pPr>
        <w:spacing w:line="240" w:lineRule="auto"/>
        <w:jc w:val="both"/>
      </w:pPr>
    </w:p>
    <w:p w:rsidR="00103F1F" w:rsidRDefault="00103F1F" w:rsidP="00103F1F">
      <w:pPr>
        <w:spacing w:after="0" w:line="240" w:lineRule="auto"/>
        <w:ind w:firstLine="5387"/>
        <w:rPr>
          <w:lang w:eastAsia="ar-SA"/>
        </w:rPr>
      </w:pPr>
    </w:p>
    <w:p w:rsidR="00103F1F" w:rsidRDefault="00103F1F" w:rsidP="00103F1F">
      <w:pPr>
        <w:spacing w:after="0" w:line="240" w:lineRule="auto"/>
        <w:ind w:firstLine="5387"/>
        <w:rPr>
          <w:lang w:eastAsia="ar-SA"/>
        </w:rPr>
      </w:pPr>
    </w:p>
    <w:p w:rsidR="00103F1F" w:rsidRDefault="00103F1F" w:rsidP="00103F1F">
      <w:pPr>
        <w:spacing w:after="0" w:line="240" w:lineRule="auto"/>
        <w:ind w:firstLine="5387"/>
        <w:rPr>
          <w:lang w:eastAsia="ar-SA"/>
        </w:rPr>
      </w:pPr>
    </w:p>
    <w:p w:rsidR="00103F1F" w:rsidRDefault="00103F1F" w:rsidP="00103F1F">
      <w:pPr>
        <w:spacing w:after="0" w:line="240" w:lineRule="auto"/>
        <w:ind w:firstLine="5387"/>
        <w:rPr>
          <w:lang w:eastAsia="ar-SA"/>
        </w:rPr>
      </w:pPr>
    </w:p>
    <w:p w:rsidR="00103F1F" w:rsidRDefault="00103F1F" w:rsidP="00103F1F">
      <w:pPr>
        <w:spacing w:after="0" w:line="240" w:lineRule="auto"/>
        <w:ind w:firstLine="5387"/>
        <w:rPr>
          <w:lang w:eastAsia="ar-SA"/>
        </w:rPr>
      </w:pPr>
    </w:p>
    <w:p w:rsidR="00103F1F" w:rsidRDefault="00103F1F" w:rsidP="00103F1F">
      <w:pPr>
        <w:spacing w:after="0" w:line="240" w:lineRule="auto"/>
        <w:ind w:firstLine="5387"/>
        <w:rPr>
          <w:lang w:eastAsia="ar-SA"/>
        </w:rPr>
      </w:pPr>
    </w:p>
    <w:p w:rsidR="00103F1F" w:rsidRDefault="00103F1F" w:rsidP="00103F1F">
      <w:pPr>
        <w:spacing w:after="0" w:line="240" w:lineRule="auto"/>
        <w:ind w:firstLine="5387"/>
        <w:rPr>
          <w:lang w:eastAsia="ar-SA"/>
        </w:rPr>
      </w:pPr>
    </w:p>
    <w:p w:rsidR="00103F1F" w:rsidRDefault="00103F1F" w:rsidP="00103F1F">
      <w:pPr>
        <w:spacing w:after="0" w:line="240" w:lineRule="auto"/>
        <w:ind w:firstLine="5387"/>
        <w:rPr>
          <w:lang w:eastAsia="ar-SA"/>
        </w:rPr>
      </w:pPr>
    </w:p>
    <w:p w:rsidR="00103F1F" w:rsidRDefault="00103F1F" w:rsidP="00103F1F">
      <w:pPr>
        <w:spacing w:after="0" w:line="240" w:lineRule="auto"/>
        <w:ind w:firstLine="5387"/>
        <w:rPr>
          <w:lang w:eastAsia="ar-SA"/>
        </w:rPr>
      </w:pPr>
    </w:p>
    <w:p w:rsidR="00103F1F" w:rsidRDefault="00103F1F" w:rsidP="00103F1F">
      <w:pPr>
        <w:spacing w:after="0" w:line="240" w:lineRule="auto"/>
        <w:ind w:firstLine="5387"/>
        <w:rPr>
          <w:lang w:eastAsia="ar-SA"/>
        </w:rPr>
      </w:pPr>
    </w:p>
    <w:p w:rsidR="00103F1F" w:rsidRDefault="00103F1F" w:rsidP="00103F1F">
      <w:pPr>
        <w:spacing w:after="0" w:line="240" w:lineRule="auto"/>
        <w:ind w:firstLine="5387"/>
        <w:rPr>
          <w:lang w:eastAsia="ar-SA"/>
        </w:rPr>
      </w:pPr>
    </w:p>
    <w:p w:rsidR="00103F1F" w:rsidRDefault="00103F1F" w:rsidP="00103F1F">
      <w:pPr>
        <w:spacing w:after="0" w:line="240" w:lineRule="auto"/>
        <w:ind w:firstLine="5387"/>
        <w:rPr>
          <w:lang w:eastAsia="ar-SA"/>
        </w:rPr>
      </w:pPr>
    </w:p>
    <w:p w:rsidR="00103F1F" w:rsidRDefault="00103F1F" w:rsidP="00103F1F">
      <w:pPr>
        <w:spacing w:after="0" w:line="240" w:lineRule="auto"/>
        <w:ind w:firstLine="5387"/>
        <w:rPr>
          <w:lang w:eastAsia="ar-SA"/>
        </w:rPr>
      </w:pPr>
    </w:p>
    <w:p w:rsidR="00103F1F" w:rsidRDefault="00103F1F" w:rsidP="00103F1F">
      <w:pPr>
        <w:spacing w:after="0" w:line="240" w:lineRule="auto"/>
        <w:ind w:firstLine="5387"/>
        <w:rPr>
          <w:lang w:eastAsia="ar-SA"/>
        </w:rPr>
      </w:pPr>
    </w:p>
    <w:p w:rsidR="00103F1F" w:rsidRDefault="00103F1F" w:rsidP="00103F1F">
      <w:pPr>
        <w:spacing w:after="0" w:line="240" w:lineRule="auto"/>
        <w:ind w:firstLine="5387"/>
        <w:rPr>
          <w:lang w:eastAsia="ar-SA"/>
        </w:rPr>
      </w:pPr>
    </w:p>
    <w:p w:rsidR="00103F1F" w:rsidRDefault="00103F1F" w:rsidP="00103F1F">
      <w:pPr>
        <w:spacing w:after="0" w:line="240" w:lineRule="auto"/>
        <w:ind w:firstLine="5387"/>
        <w:rPr>
          <w:lang w:eastAsia="ar-SA"/>
        </w:rPr>
      </w:pPr>
    </w:p>
    <w:p w:rsidR="00103F1F" w:rsidRDefault="00103F1F" w:rsidP="00103F1F">
      <w:pPr>
        <w:spacing w:after="0" w:line="240" w:lineRule="auto"/>
        <w:ind w:firstLine="5387"/>
        <w:rPr>
          <w:lang w:eastAsia="ar-SA"/>
        </w:rPr>
      </w:pPr>
    </w:p>
    <w:p w:rsidR="00103F1F" w:rsidRDefault="00103F1F" w:rsidP="00103F1F">
      <w:pPr>
        <w:spacing w:after="0" w:line="240" w:lineRule="auto"/>
        <w:ind w:firstLine="5387"/>
        <w:rPr>
          <w:lang w:eastAsia="ar-SA"/>
        </w:rPr>
      </w:pPr>
    </w:p>
    <w:p w:rsidR="00103F1F" w:rsidRDefault="00103F1F" w:rsidP="00103F1F">
      <w:pPr>
        <w:spacing w:after="0" w:line="240" w:lineRule="auto"/>
        <w:ind w:firstLine="5387"/>
        <w:rPr>
          <w:lang w:eastAsia="ar-SA"/>
        </w:rPr>
      </w:pPr>
    </w:p>
    <w:p w:rsidR="00103F1F" w:rsidRDefault="00103F1F" w:rsidP="00103F1F">
      <w:pPr>
        <w:spacing w:after="0" w:line="240" w:lineRule="auto"/>
        <w:ind w:firstLine="5387"/>
        <w:rPr>
          <w:lang w:eastAsia="ar-SA"/>
        </w:rPr>
      </w:pPr>
    </w:p>
    <w:p w:rsidR="00103F1F" w:rsidRDefault="00103F1F" w:rsidP="00103F1F">
      <w:pPr>
        <w:spacing w:after="0" w:line="240" w:lineRule="auto"/>
        <w:ind w:firstLine="5387"/>
        <w:rPr>
          <w:lang w:eastAsia="ar-SA"/>
        </w:rPr>
      </w:pPr>
    </w:p>
    <w:p w:rsidR="00103F1F" w:rsidRDefault="00103F1F" w:rsidP="00103F1F">
      <w:pPr>
        <w:spacing w:after="0" w:line="240" w:lineRule="auto"/>
        <w:ind w:firstLine="5387"/>
        <w:rPr>
          <w:lang w:eastAsia="ar-SA"/>
        </w:rPr>
      </w:pPr>
    </w:p>
    <w:p w:rsidR="00103F1F" w:rsidRDefault="00103F1F" w:rsidP="00103F1F">
      <w:pPr>
        <w:spacing w:after="0" w:line="240" w:lineRule="auto"/>
        <w:ind w:firstLine="5387"/>
        <w:rPr>
          <w:lang w:eastAsia="ar-SA"/>
        </w:rPr>
      </w:pPr>
    </w:p>
    <w:p w:rsidR="00103F1F" w:rsidRDefault="00103F1F" w:rsidP="00103F1F">
      <w:pPr>
        <w:spacing w:after="0" w:line="240" w:lineRule="auto"/>
        <w:ind w:firstLine="5387"/>
        <w:rPr>
          <w:lang w:eastAsia="ar-SA"/>
        </w:rPr>
      </w:pPr>
    </w:p>
    <w:p w:rsidR="00103F1F" w:rsidRDefault="00103F1F" w:rsidP="00103F1F">
      <w:pPr>
        <w:spacing w:after="0" w:line="240" w:lineRule="auto"/>
        <w:ind w:firstLine="5387"/>
        <w:rPr>
          <w:lang w:eastAsia="ar-SA"/>
        </w:rPr>
      </w:pPr>
    </w:p>
    <w:p w:rsidR="00103F1F" w:rsidRDefault="00103F1F" w:rsidP="00103F1F">
      <w:pPr>
        <w:spacing w:after="0" w:line="240" w:lineRule="auto"/>
        <w:ind w:firstLine="5387"/>
        <w:rPr>
          <w:lang w:eastAsia="ar-SA"/>
        </w:rPr>
      </w:pPr>
    </w:p>
    <w:p w:rsidR="00103F1F" w:rsidRDefault="00103F1F" w:rsidP="00103F1F">
      <w:pPr>
        <w:spacing w:after="0" w:line="240" w:lineRule="auto"/>
        <w:ind w:firstLine="5387"/>
        <w:rPr>
          <w:lang w:eastAsia="ar-SA"/>
        </w:rPr>
      </w:pPr>
    </w:p>
    <w:p w:rsidR="00103F1F" w:rsidRDefault="00103F1F" w:rsidP="00103F1F">
      <w:pPr>
        <w:spacing w:after="0" w:line="240" w:lineRule="auto"/>
        <w:ind w:firstLine="5387"/>
        <w:rPr>
          <w:lang w:eastAsia="ar-SA"/>
        </w:rPr>
      </w:pPr>
    </w:p>
    <w:p w:rsidR="00C73653" w:rsidRDefault="00C73653" w:rsidP="00103F1F">
      <w:pPr>
        <w:spacing w:after="0" w:line="240" w:lineRule="auto"/>
        <w:ind w:left="2389" w:firstLine="5387"/>
        <w:rPr>
          <w:b/>
          <w:lang w:eastAsia="ar-SA"/>
        </w:rPr>
      </w:pPr>
    </w:p>
    <w:p w:rsidR="00C73653" w:rsidRDefault="00C73653" w:rsidP="00103F1F">
      <w:pPr>
        <w:spacing w:after="0" w:line="240" w:lineRule="auto"/>
        <w:ind w:left="2389" w:firstLine="5387"/>
        <w:rPr>
          <w:b/>
          <w:lang w:eastAsia="ar-SA"/>
        </w:rPr>
      </w:pPr>
    </w:p>
    <w:p w:rsidR="00C73653" w:rsidRDefault="00C73653" w:rsidP="00103F1F">
      <w:pPr>
        <w:spacing w:after="0" w:line="240" w:lineRule="auto"/>
        <w:ind w:left="2389" w:firstLine="5387"/>
        <w:rPr>
          <w:b/>
          <w:lang w:eastAsia="ar-SA"/>
        </w:rPr>
      </w:pPr>
    </w:p>
    <w:p w:rsidR="00C73653" w:rsidRDefault="00C73653" w:rsidP="00103F1F">
      <w:pPr>
        <w:spacing w:after="0" w:line="240" w:lineRule="auto"/>
        <w:ind w:left="2389" w:firstLine="5387"/>
        <w:rPr>
          <w:b/>
          <w:lang w:eastAsia="ar-SA"/>
        </w:rPr>
      </w:pPr>
    </w:p>
    <w:p w:rsidR="00C73653" w:rsidRDefault="00C73653" w:rsidP="00103F1F">
      <w:pPr>
        <w:spacing w:after="0" w:line="240" w:lineRule="auto"/>
        <w:ind w:left="2389" w:firstLine="5387"/>
        <w:rPr>
          <w:b/>
          <w:lang w:eastAsia="ar-SA"/>
        </w:rPr>
      </w:pPr>
    </w:p>
    <w:p w:rsidR="00C73653" w:rsidRDefault="00C73653" w:rsidP="00103F1F">
      <w:pPr>
        <w:spacing w:after="0" w:line="240" w:lineRule="auto"/>
        <w:ind w:left="2389" w:firstLine="5387"/>
        <w:rPr>
          <w:b/>
          <w:lang w:eastAsia="ar-SA"/>
        </w:rPr>
      </w:pPr>
    </w:p>
    <w:p w:rsidR="00C73653" w:rsidRDefault="00C73653" w:rsidP="00103F1F">
      <w:pPr>
        <w:spacing w:after="0" w:line="240" w:lineRule="auto"/>
        <w:ind w:left="2389" w:firstLine="5387"/>
        <w:rPr>
          <w:b/>
          <w:lang w:eastAsia="ar-SA"/>
        </w:rPr>
      </w:pPr>
    </w:p>
    <w:p w:rsidR="00C73653" w:rsidRDefault="00C73653" w:rsidP="00103F1F">
      <w:pPr>
        <w:spacing w:after="0" w:line="240" w:lineRule="auto"/>
        <w:ind w:left="2389" w:firstLine="5387"/>
        <w:rPr>
          <w:b/>
          <w:lang w:eastAsia="ar-SA"/>
        </w:rPr>
      </w:pPr>
    </w:p>
    <w:p w:rsidR="00C73653" w:rsidRDefault="00C73653" w:rsidP="00103F1F">
      <w:pPr>
        <w:spacing w:after="0" w:line="240" w:lineRule="auto"/>
        <w:ind w:left="2389" w:firstLine="5387"/>
        <w:rPr>
          <w:b/>
          <w:lang w:eastAsia="ar-SA"/>
        </w:rPr>
      </w:pPr>
    </w:p>
    <w:p w:rsidR="00103F1F" w:rsidRDefault="00103F1F" w:rsidP="00103F1F">
      <w:pPr>
        <w:spacing w:after="0" w:line="240" w:lineRule="auto"/>
        <w:ind w:left="2389" w:firstLine="5387"/>
        <w:rPr>
          <w:b/>
          <w:lang w:eastAsia="ar-SA"/>
        </w:rPr>
      </w:pPr>
      <w:r w:rsidRPr="00103F1F">
        <w:rPr>
          <w:b/>
          <w:lang w:eastAsia="ar-SA"/>
        </w:rPr>
        <w:lastRenderedPageBreak/>
        <w:t>PRIEDAS Nr. 3</w:t>
      </w:r>
    </w:p>
    <w:p w:rsidR="00103F1F" w:rsidRDefault="00103F1F" w:rsidP="00103F1F">
      <w:pPr>
        <w:tabs>
          <w:tab w:val="left" w:pos="720"/>
          <w:tab w:val="left" w:pos="900"/>
        </w:tabs>
        <w:spacing w:after="0" w:line="240" w:lineRule="auto"/>
        <w:rPr>
          <w:szCs w:val="24"/>
        </w:rPr>
      </w:pPr>
    </w:p>
    <w:p w:rsidR="00103F1F" w:rsidRPr="00C73653" w:rsidRDefault="00103F1F" w:rsidP="00103F1F">
      <w:pPr>
        <w:spacing w:after="0" w:line="240" w:lineRule="auto"/>
        <w:jc w:val="center"/>
        <w:rPr>
          <w:rFonts w:eastAsia="Times New Roman"/>
          <w:szCs w:val="24"/>
          <w:lang w:val="en-GB"/>
        </w:rPr>
      </w:pPr>
      <w:r w:rsidRPr="00C73653">
        <w:rPr>
          <w:rFonts w:eastAsia="Times New Roman"/>
          <w:szCs w:val="24"/>
          <w:lang w:val="en-GB"/>
        </w:rPr>
        <w:t>SKUODO RAJONO SAVIVALDYBĖS ADMINISTRACIJOS …………….. SENIŪNIJOS VIETINĖS REIKŠMĖS KELIŲ IR GATVIŲ PRIEŽIŪROS DARBŲ ŽURNALAS</w:t>
      </w:r>
    </w:p>
    <w:p w:rsidR="00103F1F" w:rsidRPr="00C73653" w:rsidRDefault="00103F1F" w:rsidP="00103F1F">
      <w:pPr>
        <w:spacing w:after="0" w:line="240" w:lineRule="auto"/>
        <w:jc w:val="center"/>
        <w:rPr>
          <w:rFonts w:eastAsia="Times New Roman"/>
          <w:szCs w:val="24"/>
          <w:shd w:val="clear" w:color="auto" w:fill="FFFFFF"/>
          <w:lang w:eastAsia="lt-LT"/>
        </w:rPr>
      </w:pPr>
    </w:p>
    <w:tbl>
      <w:tblPr>
        <w:tblW w:w="5152" w:type="pct"/>
        <w:tblInd w:w="250" w:type="dxa"/>
        <w:tblLook w:val="01E0" w:firstRow="1" w:lastRow="1" w:firstColumn="1" w:lastColumn="1" w:noHBand="0" w:noVBand="0"/>
      </w:tblPr>
      <w:tblGrid>
        <w:gridCol w:w="6379"/>
        <w:gridCol w:w="4119"/>
      </w:tblGrid>
      <w:tr w:rsidR="00103F1F" w:rsidRPr="008E1705" w:rsidTr="00DA7340">
        <w:tc>
          <w:tcPr>
            <w:tcW w:w="3038" w:type="pct"/>
          </w:tcPr>
          <w:p w:rsidR="00103F1F" w:rsidRPr="008E1705" w:rsidRDefault="00103F1F" w:rsidP="00DA7340">
            <w:pPr>
              <w:spacing w:after="0" w:line="240" w:lineRule="auto"/>
              <w:rPr>
                <w:szCs w:val="24"/>
              </w:rPr>
            </w:pPr>
          </w:p>
        </w:tc>
        <w:tc>
          <w:tcPr>
            <w:tcW w:w="1962" w:type="pct"/>
          </w:tcPr>
          <w:p w:rsidR="00103F1F" w:rsidRPr="008E1705" w:rsidRDefault="00103F1F" w:rsidP="00DA7340">
            <w:pPr>
              <w:spacing w:after="0" w:line="240" w:lineRule="auto"/>
              <w:rPr>
                <w:b/>
                <w:szCs w:val="24"/>
              </w:rPr>
            </w:pPr>
          </w:p>
        </w:tc>
      </w:tr>
    </w:tbl>
    <w:p w:rsidR="0043459B" w:rsidRPr="00196075" w:rsidRDefault="0043459B" w:rsidP="00196075">
      <w:pPr>
        <w:tabs>
          <w:tab w:val="left" w:pos="1476"/>
        </w:tabs>
        <w:sectPr w:rsidR="0043459B" w:rsidRPr="00196075" w:rsidSect="00BC3E61">
          <w:pgSz w:w="12240" w:h="15840"/>
          <w:pgMar w:top="1701" w:right="567" w:bottom="1134" w:left="1701" w:header="709" w:footer="709" w:gutter="0"/>
          <w:cols w:space="708"/>
          <w:titlePg/>
          <w:docGrid w:linePitch="360"/>
        </w:sectPr>
      </w:pPr>
    </w:p>
    <w:p w:rsidR="00A643AD" w:rsidRDefault="00A643AD" w:rsidP="001B6FF9">
      <w:bookmarkStart w:id="0" w:name="_GoBack"/>
      <w:bookmarkEnd w:id="0"/>
    </w:p>
    <w:sectPr w:rsidR="00A643AD" w:rsidSect="000520C8">
      <w:pgSz w:w="12240" w:h="15840"/>
      <w:pgMar w:top="1134" w:right="11247" w:bottom="1134" w:left="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7CE6" w:rsidRDefault="009A7CE6">
      <w:pPr>
        <w:spacing w:after="0" w:line="240" w:lineRule="auto"/>
      </w:pPr>
      <w:r>
        <w:separator/>
      </w:r>
    </w:p>
  </w:endnote>
  <w:endnote w:type="continuationSeparator" w:id="0">
    <w:p w:rsidR="009A7CE6" w:rsidRDefault="009A7C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TimesLT">
    <w:altName w:val="Times New Roman"/>
    <w:charset w:val="01"/>
    <w:family w:val="roman"/>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495B" w:rsidRDefault="009A7CE6">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495B" w:rsidRDefault="009A7CE6">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495B" w:rsidRDefault="009A7CE6">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7CE6" w:rsidRDefault="009A7CE6">
      <w:pPr>
        <w:spacing w:after="0" w:line="240" w:lineRule="auto"/>
      </w:pPr>
      <w:r>
        <w:separator/>
      </w:r>
    </w:p>
  </w:footnote>
  <w:footnote w:type="continuationSeparator" w:id="0">
    <w:p w:rsidR="009A7CE6" w:rsidRDefault="009A7C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495B" w:rsidRDefault="009A7CE6">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6A44" w:rsidRDefault="0043459B" w:rsidP="0098474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B6FF9">
      <w:rPr>
        <w:rStyle w:val="Puslapionumeris"/>
        <w:noProof/>
      </w:rPr>
      <w:t>2</w:t>
    </w:r>
    <w:r>
      <w:rPr>
        <w:rStyle w:val="Puslapionumeris"/>
      </w:rPr>
      <w:fldChar w:fldCharType="end"/>
    </w:r>
  </w:p>
  <w:p w:rsidR="00906A44" w:rsidRDefault="009A7CE6">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495B" w:rsidRDefault="009A7CE6">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016E9C"/>
    <w:multiLevelType w:val="multilevel"/>
    <w:tmpl w:val="A5D8FC5E"/>
    <w:lvl w:ilvl="0">
      <w:start w:val="2"/>
      <w:numFmt w:val="decimal"/>
      <w:lvlText w:val="%1."/>
      <w:lvlJc w:val="left"/>
      <w:pPr>
        <w:ind w:left="1070" w:hanging="360"/>
      </w:pPr>
      <w:rPr>
        <w:rFonts w:hint="default"/>
      </w:rPr>
    </w:lvl>
    <w:lvl w:ilvl="1">
      <w:start w:val="1"/>
      <w:numFmt w:val="decimal"/>
      <w:isLgl/>
      <w:lvlText w:val="%1.%2."/>
      <w:lvlJc w:val="left"/>
      <w:pPr>
        <w:ind w:left="1212" w:hanging="360"/>
      </w:pPr>
      <w:rPr>
        <w:rFonts w:hint="default"/>
      </w:rPr>
    </w:lvl>
    <w:lvl w:ilvl="2">
      <w:start w:val="1"/>
      <w:numFmt w:val="decimal"/>
      <w:isLgl/>
      <w:lvlText w:val="%1.%2.%3."/>
      <w:lvlJc w:val="left"/>
      <w:pPr>
        <w:ind w:left="1714" w:hanging="720"/>
      </w:pPr>
      <w:rPr>
        <w:rFonts w:hint="default"/>
      </w:rPr>
    </w:lvl>
    <w:lvl w:ilvl="3">
      <w:start w:val="1"/>
      <w:numFmt w:val="decimal"/>
      <w:isLgl/>
      <w:lvlText w:val="%1.%2.%3.%4."/>
      <w:lvlJc w:val="left"/>
      <w:pPr>
        <w:ind w:left="1856" w:hanging="720"/>
      </w:pPr>
      <w:rPr>
        <w:rFonts w:hint="default"/>
      </w:rPr>
    </w:lvl>
    <w:lvl w:ilvl="4">
      <w:start w:val="1"/>
      <w:numFmt w:val="decimal"/>
      <w:isLgl/>
      <w:lvlText w:val="%1.%2.%3.%4.%5."/>
      <w:lvlJc w:val="left"/>
      <w:pPr>
        <w:ind w:left="2358" w:hanging="1080"/>
      </w:pPr>
      <w:rPr>
        <w:rFonts w:hint="default"/>
      </w:rPr>
    </w:lvl>
    <w:lvl w:ilvl="5">
      <w:start w:val="1"/>
      <w:numFmt w:val="decimal"/>
      <w:isLgl/>
      <w:lvlText w:val="%1.%2.%3.%4.%5.%6."/>
      <w:lvlJc w:val="left"/>
      <w:pPr>
        <w:ind w:left="2500" w:hanging="1080"/>
      </w:pPr>
      <w:rPr>
        <w:rFonts w:hint="default"/>
      </w:rPr>
    </w:lvl>
    <w:lvl w:ilvl="6">
      <w:start w:val="1"/>
      <w:numFmt w:val="decimal"/>
      <w:isLgl/>
      <w:lvlText w:val="%1.%2.%3.%4.%5.%6.%7."/>
      <w:lvlJc w:val="left"/>
      <w:pPr>
        <w:ind w:left="3002" w:hanging="1440"/>
      </w:pPr>
      <w:rPr>
        <w:rFonts w:hint="default"/>
      </w:rPr>
    </w:lvl>
    <w:lvl w:ilvl="7">
      <w:start w:val="1"/>
      <w:numFmt w:val="decimal"/>
      <w:isLgl/>
      <w:lvlText w:val="%1.%2.%3.%4.%5.%6.%7.%8."/>
      <w:lvlJc w:val="left"/>
      <w:pPr>
        <w:ind w:left="3144" w:hanging="1440"/>
      </w:pPr>
      <w:rPr>
        <w:rFonts w:hint="default"/>
      </w:rPr>
    </w:lvl>
    <w:lvl w:ilvl="8">
      <w:start w:val="1"/>
      <w:numFmt w:val="decimal"/>
      <w:isLgl/>
      <w:lvlText w:val="%1.%2.%3.%4.%5.%6.%7.%8.%9."/>
      <w:lvlJc w:val="left"/>
      <w:pPr>
        <w:ind w:left="3646" w:hanging="1800"/>
      </w:pPr>
      <w:rPr>
        <w:rFonts w:hint="default"/>
      </w:rPr>
    </w:lvl>
  </w:abstractNum>
  <w:abstractNum w:abstractNumId="1">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76A2"/>
    <w:rsid w:val="000620D9"/>
    <w:rsid w:val="00096287"/>
    <w:rsid w:val="000A7A20"/>
    <w:rsid w:val="00103F1F"/>
    <w:rsid w:val="00155D7B"/>
    <w:rsid w:val="00181492"/>
    <w:rsid w:val="00196075"/>
    <w:rsid w:val="001B6FF9"/>
    <w:rsid w:val="001C27B8"/>
    <w:rsid w:val="0023762D"/>
    <w:rsid w:val="00254D57"/>
    <w:rsid w:val="002709C6"/>
    <w:rsid w:val="00277CA8"/>
    <w:rsid w:val="00350550"/>
    <w:rsid w:val="0038174D"/>
    <w:rsid w:val="003D1040"/>
    <w:rsid w:val="003D6EF4"/>
    <w:rsid w:val="0043459B"/>
    <w:rsid w:val="00487E23"/>
    <w:rsid w:val="004953EC"/>
    <w:rsid w:val="004D5C6B"/>
    <w:rsid w:val="00525984"/>
    <w:rsid w:val="005B2237"/>
    <w:rsid w:val="005B2929"/>
    <w:rsid w:val="00644CE0"/>
    <w:rsid w:val="00684936"/>
    <w:rsid w:val="00693EC7"/>
    <w:rsid w:val="00724664"/>
    <w:rsid w:val="00777BB2"/>
    <w:rsid w:val="007A45E5"/>
    <w:rsid w:val="008145CD"/>
    <w:rsid w:val="00825F80"/>
    <w:rsid w:val="008306F6"/>
    <w:rsid w:val="0087793A"/>
    <w:rsid w:val="00894CFE"/>
    <w:rsid w:val="009700E2"/>
    <w:rsid w:val="00990A09"/>
    <w:rsid w:val="00997AE6"/>
    <w:rsid w:val="009A7CE6"/>
    <w:rsid w:val="009C0C2F"/>
    <w:rsid w:val="009C651F"/>
    <w:rsid w:val="00A45FB1"/>
    <w:rsid w:val="00A643AD"/>
    <w:rsid w:val="00A84371"/>
    <w:rsid w:val="00B02E8A"/>
    <w:rsid w:val="00B135FC"/>
    <w:rsid w:val="00B409D5"/>
    <w:rsid w:val="00B53CB5"/>
    <w:rsid w:val="00C2206C"/>
    <w:rsid w:val="00C73653"/>
    <w:rsid w:val="00CA5784"/>
    <w:rsid w:val="00D83287"/>
    <w:rsid w:val="00DB4327"/>
    <w:rsid w:val="00DC76A2"/>
    <w:rsid w:val="00DD28DD"/>
    <w:rsid w:val="00E61CFA"/>
    <w:rsid w:val="00E6400E"/>
    <w:rsid w:val="00F07728"/>
    <w:rsid w:val="00F40757"/>
    <w:rsid w:val="00F61510"/>
    <w:rsid w:val="00FE70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43459B"/>
    <w:pPr>
      <w:spacing w:after="200" w:line="276" w:lineRule="auto"/>
    </w:pPr>
    <w:rPr>
      <w:rFonts w:ascii="Times New Roman" w:eastAsia="Calibri" w:hAnsi="Times New Roman" w:cs="Times New Roman"/>
      <w:sz w:val="24"/>
    </w:rPr>
  </w:style>
  <w:style w:type="paragraph" w:styleId="Antrat1">
    <w:name w:val="heading 1"/>
    <w:basedOn w:val="prastasis"/>
    <w:next w:val="prastasis"/>
    <w:link w:val="Antrat1Diagrama"/>
    <w:qFormat/>
    <w:rsid w:val="0043459B"/>
    <w:pPr>
      <w:keepNext/>
      <w:numPr>
        <w:numId w:val="1"/>
      </w:numPr>
      <w:spacing w:before="360" w:after="360" w:line="240" w:lineRule="auto"/>
      <w:jc w:val="center"/>
      <w:outlineLvl w:val="0"/>
    </w:pPr>
    <w:rPr>
      <w:sz w:val="28"/>
      <w:lang w:eastAsia="lt-LT"/>
    </w:rPr>
  </w:style>
  <w:style w:type="paragraph" w:styleId="Antrat2">
    <w:name w:val="heading 2"/>
    <w:aliases w:val="Title Header2"/>
    <w:basedOn w:val="prastasis"/>
    <w:next w:val="prastasis"/>
    <w:link w:val="Antrat2Diagrama"/>
    <w:qFormat/>
    <w:rsid w:val="0043459B"/>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
    <w:basedOn w:val="prastasis"/>
    <w:next w:val="prastasis"/>
    <w:link w:val="Antrat3Diagrama"/>
    <w:qFormat/>
    <w:rsid w:val="0043459B"/>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
    <w:basedOn w:val="prastasis"/>
    <w:next w:val="prastasis"/>
    <w:link w:val="Antrat4Diagrama"/>
    <w:qFormat/>
    <w:rsid w:val="0043459B"/>
    <w:pPr>
      <w:keepNext/>
      <w:numPr>
        <w:ilvl w:val="3"/>
        <w:numId w:val="1"/>
      </w:numPr>
      <w:spacing w:after="0" w:line="240" w:lineRule="auto"/>
      <w:outlineLvl w:val="3"/>
    </w:pPr>
    <w:rPr>
      <w:rFonts w:eastAsia="Times New Roman"/>
      <w:b/>
      <w:sz w:val="44"/>
      <w:szCs w:val="20"/>
      <w:lang w:eastAsia="lt-LT"/>
    </w:rPr>
  </w:style>
  <w:style w:type="paragraph" w:styleId="Antrat5">
    <w:name w:val="heading 5"/>
    <w:basedOn w:val="prastasis"/>
    <w:next w:val="prastasis"/>
    <w:link w:val="Antrat5Diagrama"/>
    <w:qFormat/>
    <w:rsid w:val="0043459B"/>
    <w:pPr>
      <w:keepNext/>
      <w:numPr>
        <w:ilvl w:val="4"/>
        <w:numId w:val="1"/>
      </w:numPr>
      <w:spacing w:after="0" w:line="240" w:lineRule="auto"/>
      <w:outlineLvl w:val="4"/>
    </w:pPr>
    <w:rPr>
      <w:rFonts w:eastAsia="Times New Roman"/>
      <w:b/>
      <w:sz w:val="40"/>
      <w:szCs w:val="20"/>
      <w:lang w:eastAsia="lt-LT"/>
    </w:rPr>
  </w:style>
  <w:style w:type="paragraph" w:styleId="Antrat6">
    <w:name w:val="heading 6"/>
    <w:basedOn w:val="prastasis"/>
    <w:next w:val="prastasis"/>
    <w:link w:val="Antrat6Diagrama"/>
    <w:qFormat/>
    <w:rsid w:val="0043459B"/>
    <w:pPr>
      <w:keepNext/>
      <w:numPr>
        <w:ilvl w:val="5"/>
        <w:numId w:val="1"/>
      </w:numPr>
      <w:spacing w:after="0" w:line="240" w:lineRule="auto"/>
      <w:outlineLvl w:val="5"/>
    </w:pPr>
    <w:rPr>
      <w:rFonts w:eastAsia="Times New Roman"/>
      <w:b/>
      <w:sz w:val="36"/>
      <w:szCs w:val="20"/>
      <w:lang w:eastAsia="lt-LT"/>
    </w:rPr>
  </w:style>
  <w:style w:type="paragraph" w:styleId="Antrat7">
    <w:name w:val="heading 7"/>
    <w:basedOn w:val="prastasis"/>
    <w:next w:val="prastasis"/>
    <w:link w:val="Antrat7Diagrama"/>
    <w:qFormat/>
    <w:rsid w:val="0043459B"/>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
    <w:qFormat/>
    <w:rsid w:val="0043459B"/>
    <w:pPr>
      <w:keepNext/>
      <w:numPr>
        <w:ilvl w:val="7"/>
        <w:numId w:val="1"/>
      </w:numPr>
      <w:spacing w:after="0" w:line="240" w:lineRule="auto"/>
      <w:outlineLvl w:val="7"/>
    </w:pPr>
    <w:rPr>
      <w:rFonts w:eastAsia="Times New Roman"/>
      <w:b/>
      <w:sz w:val="18"/>
      <w:szCs w:val="20"/>
      <w:lang w:eastAsia="lt-LT"/>
    </w:rPr>
  </w:style>
  <w:style w:type="paragraph" w:styleId="Antrat9">
    <w:name w:val="heading 9"/>
    <w:basedOn w:val="prastasis"/>
    <w:next w:val="prastasis"/>
    <w:link w:val="Antrat9Diagrama"/>
    <w:qFormat/>
    <w:rsid w:val="0043459B"/>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43459B"/>
    <w:rPr>
      <w:rFonts w:ascii="Times New Roman" w:eastAsia="Calibri" w:hAnsi="Times New Roman" w:cs="Times New Roman"/>
      <w:sz w:val="28"/>
      <w:lang w:eastAsia="lt-LT"/>
    </w:rPr>
  </w:style>
  <w:style w:type="character" w:customStyle="1" w:styleId="Antrat2Diagrama">
    <w:name w:val="Antraštė 2 Diagrama"/>
    <w:aliases w:val="Title Header2 Diagrama"/>
    <w:basedOn w:val="Numatytasispastraiposriftas"/>
    <w:link w:val="Antrat2"/>
    <w:rsid w:val="0043459B"/>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43459B"/>
    <w:rPr>
      <w:rFonts w:ascii="Times New Roman" w:eastAsia="Times New Roman" w:hAnsi="Times New Roman" w:cs="Times New Roman"/>
      <w:sz w:val="24"/>
      <w:szCs w:val="20"/>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43459B"/>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43459B"/>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43459B"/>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43459B"/>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43459B"/>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43459B"/>
    <w:rPr>
      <w:rFonts w:ascii="Times New Roman" w:eastAsia="Times New Roman" w:hAnsi="Times New Roman" w:cs="Times New Roman"/>
      <w:sz w:val="40"/>
      <w:szCs w:val="20"/>
      <w:lang w:eastAsia="lt-LT"/>
    </w:rPr>
  </w:style>
  <w:style w:type="character" w:styleId="Hipersaitas">
    <w:name w:val="Hyperlink"/>
    <w:semiHidden/>
    <w:rsid w:val="0043459B"/>
    <w:rPr>
      <w:color w:val="0000FF"/>
      <w:u w:val="single"/>
    </w:rPr>
  </w:style>
  <w:style w:type="paragraph" w:styleId="Antrats">
    <w:name w:val="header"/>
    <w:basedOn w:val="prastasis"/>
    <w:link w:val="AntratsDiagrama"/>
    <w:uiPriority w:val="99"/>
    <w:rsid w:val="0043459B"/>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link w:val="Antrats"/>
    <w:uiPriority w:val="99"/>
    <w:rsid w:val="0043459B"/>
    <w:rPr>
      <w:rFonts w:ascii="Times New Roman" w:eastAsia="Times New Roman" w:hAnsi="Times New Roman" w:cs="Times New Roman"/>
      <w:sz w:val="24"/>
      <w:szCs w:val="20"/>
      <w:lang w:eastAsia="lt-LT"/>
    </w:rPr>
  </w:style>
  <w:style w:type="paragraph" w:styleId="Porat">
    <w:name w:val="footer"/>
    <w:basedOn w:val="prastasis"/>
    <w:link w:val="PoratDiagrama"/>
    <w:semiHidden/>
    <w:rsid w:val="0043459B"/>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link w:val="Porat"/>
    <w:semiHidden/>
    <w:rsid w:val="0043459B"/>
    <w:rPr>
      <w:rFonts w:ascii="Times New Roman" w:eastAsia="Times New Roman" w:hAnsi="Times New Roman" w:cs="Times New Roman"/>
      <w:sz w:val="24"/>
      <w:szCs w:val="20"/>
      <w:lang w:eastAsia="lt-LT"/>
    </w:rPr>
  </w:style>
  <w:style w:type="character" w:customStyle="1" w:styleId="Pagrindiniotekstotrauka3Diagrama">
    <w:name w:val="Pagrindinio teksto įtrauka 3 Diagrama"/>
    <w:link w:val="Pagrindiniotekstotrauka3"/>
    <w:semiHidden/>
    <w:rsid w:val="0043459B"/>
    <w:rPr>
      <w:rFonts w:eastAsia="Calibri"/>
      <w:sz w:val="24"/>
    </w:rPr>
  </w:style>
  <w:style w:type="paragraph" w:styleId="Pagrindiniotekstotrauka3">
    <w:name w:val="Body Text Indent 3"/>
    <w:basedOn w:val="prastasis"/>
    <w:link w:val="Pagrindiniotekstotrauka3Diagrama"/>
    <w:semiHidden/>
    <w:rsid w:val="0043459B"/>
    <w:pPr>
      <w:tabs>
        <w:tab w:val="left" w:pos="4536"/>
      </w:tabs>
      <w:spacing w:after="0" w:line="240" w:lineRule="auto"/>
      <w:ind w:firstLine="2268"/>
      <w:jc w:val="both"/>
    </w:pPr>
    <w:rPr>
      <w:rFonts w:asciiTheme="minorHAnsi" w:hAnsiTheme="minorHAnsi" w:cstheme="minorBidi"/>
    </w:rPr>
  </w:style>
  <w:style w:type="character" w:customStyle="1" w:styleId="Pagrindiniotekstotrauka3Diagrama1">
    <w:name w:val="Pagrindinio teksto įtrauka 3 Diagrama1"/>
    <w:basedOn w:val="Numatytasispastraiposriftas"/>
    <w:uiPriority w:val="99"/>
    <w:semiHidden/>
    <w:rsid w:val="0043459B"/>
    <w:rPr>
      <w:rFonts w:ascii="Times New Roman" w:eastAsia="Calibri" w:hAnsi="Times New Roman" w:cs="Times New Roman"/>
      <w:sz w:val="16"/>
      <w:szCs w:val="16"/>
    </w:rPr>
  </w:style>
  <w:style w:type="paragraph" w:styleId="Pagrindinistekstas">
    <w:name w:val="Body Text"/>
    <w:aliases w:val="Char Char, Char Char Char Diagrama Diagrama Diagrama Diagrama Diagrama, Char Char Char Diagrama Diagrama Diagrama Diagrama Diagrama Diagrama Diagrama Diagrama Diagrama Diagrama ,Char, Char4"/>
    <w:basedOn w:val="prastasis"/>
    <w:link w:val="PagrindinistekstasDiagrama"/>
    <w:unhideWhenUsed/>
    <w:rsid w:val="0043459B"/>
    <w:pPr>
      <w:spacing w:after="120"/>
    </w:pPr>
  </w:style>
  <w:style w:type="character" w:customStyle="1" w:styleId="PagrindinistekstasDiagrama">
    <w:name w:val="Pagrindinis tekstas Diagrama"/>
    <w:aliases w:val="Char Char Diagrama, Char Char Char Diagrama Diagrama Diagrama Diagrama Diagrama Diagrama, Char Char Char Diagrama Diagrama Diagrama Diagrama Diagrama Diagrama Diagrama Diagrama Diagrama Diagrama  Diagrama,Char Diagrama"/>
    <w:basedOn w:val="Numatytasispastraiposriftas"/>
    <w:link w:val="Pagrindinistekstas"/>
    <w:rsid w:val="0043459B"/>
    <w:rPr>
      <w:rFonts w:ascii="Times New Roman" w:eastAsia="Calibri" w:hAnsi="Times New Roman" w:cs="Times New Roman"/>
      <w:sz w:val="24"/>
    </w:rPr>
  </w:style>
  <w:style w:type="character" w:styleId="Puslapionumeris">
    <w:name w:val="page number"/>
    <w:basedOn w:val="Numatytasispastraiposriftas"/>
    <w:rsid w:val="0043459B"/>
  </w:style>
  <w:style w:type="character" w:customStyle="1" w:styleId="FontStyle13">
    <w:name w:val="Font Style13"/>
    <w:rsid w:val="0043459B"/>
    <w:rPr>
      <w:rFonts w:ascii="Times New Roman" w:hAnsi="Times New Roman" w:cs="Times New Roman"/>
      <w:sz w:val="20"/>
      <w:szCs w:val="20"/>
    </w:rPr>
  </w:style>
  <w:style w:type="paragraph" w:styleId="Pagrindiniotekstotrauka2">
    <w:name w:val="Body Text Indent 2"/>
    <w:basedOn w:val="prastasis"/>
    <w:link w:val="Pagrindiniotekstotrauka2Diagrama"/>
    <w:rsid w:val="0043459B"/>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43459B"/>
    <w:rPr>
      <w:rFonts w:ascii="Times New Roman" w:eastAsia="Calibri" w:hAnsi="Times New Roman" w:cs="Times New Roman"/>
      <w:sz w:val="24"/>
    </w:rPr>
  </w:style>
  <w:style w:type="paragraph" w:styleId="Tekstoblokas">
    <w:name w:val="Block Text"/>
    <w:basedOn w:val="prastasis"/>
    <w:unhideWhenUsed/>
    <w:rsid w:val="0043459B"/>
    <w:pPr>
      <w:tabs>
        <w:tab w:val="left" w:pos="1242"/>
        <w:tab w:val="left" w:pos="8789"/>
      </w:tabs>
      <w:spacing w:after="0" w:line="240" w:lineRule="auto"/>
      <w:ind w:left="-34" w:right="73"/>
    </w:pPr>
    <w:rPr>
      <w:rFonts w:eastAsia="Times New Roman"/>
      <w:sz w:val="22"/>
      <w:szCs w:val="20"/>
      <w:lang w:val="en-GB"/>
    </w:rPr>
  </w:style>
  <w:style w:type="character" w:customStyle="1" w:styleId="FontStyle31">
    <w:name w:val="Font Style31"/>
    <w:rsid w:val="0043459B"/>
    <w:rPr>
      <w:rFonts w:ascii="Times New Roman" w:hAnsi="Times New Roman" w:cs="Times New Roman"/>
      <w:sz w:val="20"/>
      <w:szCs w:val="20"/>
    </w:rPr>
  </w:style>
  <w:style w:type="paragraph" w:styleId="Sraopastraipa">
    <w:name w:val="List Paragraph"/>
    <w:basedOn w:val="prastasis"/>
    <w:uiPriority w:val="34"/>
    <w:qFormat/>
    <w:rsid w:val="003D6EF4"/>
    <w:pPr>
      <w:ind w:left="720"/>
      <w:contextualSpacing/>
    </w:pPr>
  </w:style>
  <w:style w:type="paragraph" w:styleId="Debesliotekstas">
    <w:name w:val="Balloon Text"/>
    <w:basedOn w:val="prastasis"/>
    <w:link w:val="DebesliotekstasDiagrama"/>
    <w:uiPriority w:val="99"/>
    <w:semiHidden/>
    <w:unhideWhenUsed/>
    <w:rsid w:val="0038174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8174D"/>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43459B"/>
    <w:pPr>
      <w:spacing w:after="200" w:line="276" w:lineRule="auto"/>
    </w:pPr>
    <w:rPr>
      <w:rFonts w:ascii="Times New Roman" w:eastAsia="Calibri" w:hAnsi="Times New Roman" w:cs="Times New Roman"/>
      <w:sz w:val="24"/>
    </w:rPr>
  </w:style>
  <w:style w:type="paragraph" w:styleId="Antrat1">
    <w:name w:val="heading 1"/>
    <w:basedOn w:val="prastasis"/>
    <w:next w:val="prastasis"/>
    <w:link w:val="Antrat1Diagrama"/>
    <w:qFormat/>
    <w:rsid w:val="0043459B"/>
    <w:pPr>
      <w:keepNext/>
      <w:numPr>
        <w:numId w:val="1"/>
      </w:numPr>
      <w:spacing w:before="360" w:after="360" w:line="240" w:lineRule="auto"/>
      <w:jc w:val="center"/>
      <w:outlineLvl w:val="0"/>
    </w:pPr>
    <w:rPr>
      <w:sz w:val="28"/>
      <w:lang w:eastAsia="lt-LT"/>
    </w:rPr>
  </w:style>
  <w:style w:type="paragraph" w:styleId="Antrat2">
    <w:name w:val="heading 2"/>
    <w:aliases w:val="Title Header2"/>
    <w:basedOn w:val="prastasis"/>
    <w:next w:val="prastasis"/>
    <w:link w:val="Antrat2Diagrama"/>
    <w:qFormat/>
    <w:rsid w:val="0043459B"/>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
    <w:basedOn w:val="prastasis"/>
    <w:next w:val="prastasis"/>
    <w:link w:val="Antrat3Diagrama"/>
    <w:qFormat/>
    <w:rsid w:val="0043459B"/>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
    <w:basedOn w:val="prastasis"/>
    <w:next w:val="prastasis"/>
    <w:link w:val="Antrat4Diagrama"/>
    <w:qFormat/>
    <w:rsid w:val="0043459B"/>
    <w:pPr>
      <w:keepNext/>
      <w:numPr>
        <w:ilvl w:val="3"/>
        <w:numId w:val="1"/>
      </w:numPr>
      <w:spacing w:after="0" w:line="240" w:lineRule="auto"/>
      <w:outlineLvl w:val="3"/>
    </w:pPr>
    <w:rPr>
      <w:rFonts w:eastAsia="Times New Roman"/>
      <w:b/>
      <w:sz w:val="44"/>
      <w:szCs w:val="20"/>
      <w:lang w:eastAsia="lt-LT"/>
    </w:rPr>
  </w:style>
  <w:style w:type="paragraph" w:styleId="Antrat5">
    <w:name w:val="heading 5"/>
    <w:basedOn w:val="prastasis"/>
    <w:next w:val="prastasis"/>
    <w:link w:val="Antrat5Diagrama"/>
    <w:qFormat/>
    <w:rsid w:val="0043459B"/>
    <w:pPr>
      <w:keepNext/>
      <w:numPr>
        <w:ilvl w:val="4"/>
        <w:numId w:val="1"/>
      </w:numPr>
      <w:spacing w:after="0" w:line="240" w:lineRule="auto"/>
      <w:outlineLvl w:val="4"/>
    </w:pPr>
    <w:rPr>
      <w:rFonts w:eastAsia="Times New Roman"/>
      <w:b/>
      <w:sz w:val="40"/>
      <w:szCs w:val="20"/>
      <w:lang w:eastAsia="lt-LT"/>
    </w:rPr>
  </w:style>
  <w:style w:type="paragraph" w:styleId="Antrat6">
    <w:name w:val="heading 6"/>
    <w:basedOn w:val="prastasis"/>
    <w:next w:val="prastasis"/>
    <w:link w:val="Antrat6Diagrama"/>
    <w:qFormat/>
    <w:rsid w:val="0043459B"/>
    <w:pPr>
      <w:keepNext/>
      <w:numPr>
        <w:ilvl w:val="5"/>
        <w:numId w:val="1"/>
      </w:numPr>
      <w:spacing w:after="0" w:line="240" w:lineRule="auto"/>
      <w:outlineLvl w:val="5"/>
    </w:pPr>
    <w:rPr>
      <w:rFonts w:eastAsia="Times New Roman"/>
      <w:b/>
      <w:sz w:val="36"/>
      <w:szCs w:val="20"/>
      <w:lang w:eastAsia="lt-LT"/>
    </w:rPr>
  </w:style>
  <w:style w:type="paragraph" w:styleId="Antrat7">
    <w:name w:val="heading 7"/>
    <w:basedOn w:val="prastasis"/>
    <w:next w:val="prastasis"/>
    <w:link w:val="Antrat7Diagrama"/>
    <w:qFormat/>
    <w:rsid w:val="0043459B"/>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
    <w:qFormat/>
    <w:rsid w:val="0043459B"/>
    <w:pPr>
      <w:keepNext/>
      <w:numPr>
        <w:ilvl w:val="7"/>
        <w:numId w:val="1"/>
      </w:numPr>
      <w:spacing w:after="0" w:line="240" w:lineRule="auto"/>
      <w:outlineLvl w:val="7"/>
    </w:pPr>
    <w:rPr>
      <w:rFonts w:eastAsia="Times New Roman"/>
      <w:b/>
      <w:sz w:val="18"/>
      <w:szCs w:val="20"/>
      <w:lang w:eastAsia="lt-LT"/>
    </w:rPr>
  </w:style>
  <w:style w:type="paragraph" w:styleId="Antrat9">
    <w:name w:val="heading 9"/>
    <w:basedOn w:val="prastasis"/>
    <w:next w:val="prastasis"/>
    <w:link w:val="Antrat9Diagrama"/>
    <w:qFormat/>
    <w:rsid w:val="0043459B"/>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43459B"/>
    <w:rPr>
      <w:rFonts w:ascii="Times New Roman" w:eastAsia="Calibri" w:hAnsi="Times New Roman" w:cs="Times New Roman"/>
      <w:sz w:val="28"/>
      <w:lang w:eastAsia="lt-LT"/>
    </w:rPr>
  </w:style>
  <w:style w:type="character" w:customStyle="1" w:styleId="Antrat2Diagrama">
    <w:name w:val="Antraštė 2 Diagrama"/>
    <w:aliases w:val="Title Header2 Diagrama"/>
    <w:basedOn w:val="Numatytasispastraiposriftas"/>
    <w:link w:val="Antrat2"/>
    <w:rsid w:val="0043459B"/>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43459B"/>
    <w:rPr>
      <w:rFonts w:ascii="Times New Roman" w:eastAsia="Times New Roman" w:hAnsi="Times New Roman" w:cs="Times New Roman"/>
      <w:sz w:val="24"/>
      <w:szCs w:val="20"/>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43459B"/>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43459B"/>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43459B"/>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43459B"/>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43459B"/>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43459B"/>
    <w:rPr>
      <w:rFonts w:ascii="Times New Roman" w:eastAsia="Times New Roman" w:hAnsi="Times New Roman" w:cs="Times New Roman"/>
      <w:sz w:val="40"/>
      <w:szCs w:val="20"/>
      <w:lang w:eastAsia="lt-LT"/>
    </w:rPr>
  </w:style>
  <w:style w:type="character" w:styleId="Hipersaitas">
    <w:name w:val="Hyperlink"/>
    <w:semiHidden/>
    <w:rsid w:val="0043459B"/>
    <w:rPr>
      <w:color w:val="0000FF"/>
      <w:u w:val="single"/>
    </w:rPr>
  </w:style>
  <w:style w:type="paragraph" w:styleId="Antrats">
    <w:name w:val="header"/>
    <w:basedOn w:val="prastasis"/>
    <w:link w:val="AntratsDiagrama"/>
    <w:uiPriority w:val="99"/>
    <w:rsid w:val="0043459B"/>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link w:val="Antrats"/>
    <w:uiPriority w:val="99"/>
    <w:rsid w:val="0043459B"/>
    <w:rPr>
      <w:rFonts w:ascii="Times New Roman" w:eastAsia="Times New Roman" w:hAnsi="Times New Roman" w:cs="Times New Roman"/>
      <w:sz w:val="24"/>
      <w:szCs w:val="20"/>
      <w:lang w:eastAsia="lt-LT"/>
    </w:rPr>
  </w:style>
  <w:style w:type="paragraph" w:styleId="Porat">
    <w:name w:val="footer"/>
    <w:basedOn w:val="prastasis"/>
    <w:link w:val="PoratDiagrama"/>
    <w:semiHidden/>
    <w:rsid w:val="0043459B"/>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link w:val="Porat"/>
    <w:semiHidden/>
    <w:rsid w:val="0043459B"/>
    <w:rPr>
      <w:rFonts w:ascii="Times New Roman" w:eastAsia="Times New Roman" w:hAnsi="Times New Roman" w:cs="Times New Roman"/>
      <w:sz w:val="24"/>
      <w:szCs w:val="20"/>
      <w:lang w:eastAsia="lt-LT"/>
    </w:rPr>
  </w:style>
  <w:style w:type="character" w:customStyle="1" w:styleId="Pagrindiniotekstotrauka3Diagrama">
    <w:name w:val="Pagrindinio teksto įtrauka 3 Diagrama"/>
    <w:link w:val="Pagrindiniotekstotrauka3"/>
    <w:semiHidden/>
    <w:rsid w:val="0043459B"/>
    <w:rPr>
      <w:rFonts w:eastAsia="Calibri"/>
      <w:sz w:val="24"/>
    </w:rPr>
  </w:style>
  <w:style w:type="paragraph" w:styleId="Pagrindiniotekstotrauka3">
    <w:name w:val="Body Text Indent 3"/>
    <w:basedOn w:val="prastasis"/>
    <w:link w:val="Pagrindiniotekstotrauka3Diagrama"/>
    <w:semiHidden/>
    <w:rsid w:val="0043459B"/>
    <w:pPr>
      <w:tabs>
        <w:tab w:val="left" w:pos="4536"/>
      </w:tabs>
      <w:spacing w:after="0" w:line="240" w:lineRule="auto"/>
      <w:ind w:firstLine="2268"/>
      <w:jc w:val="both"/>
    </w:pPr>
    <w:rPr>
      <w:rFonts w:asciiTheme="minorHAnsi" w:hAnsiTheme="minorHAnsi" w:cstheme="minorBidi"/>
    </w:rPr>
  </w:style>
  <w:style w:type="character" w:customStyle="1" w:styleId="Pagrindiniotekstotrauka3Diagrama1">
    <w:name w:val="Pagrindinio teksto įtrauka 3 Diagrama1"/>
    <w:basedOn w:val="Numatytasispastraiposriftas"/>
    <w:uiPriority w:val="99"/>
    <w:semiHidden/>
    <w:rsid w:val="0043459B"/>
    <w:rPr>
      <w:rFonts w:ascii="Times New Roman" w:eastAsia="Calibri" w:hAnsi="Times New Roman" w:cs="Times New Roman"/>
      <w:sz w:val="16"/>
      <w:szCs w:val="16"/>
    </w:rPr>
  </w:style>
  <w:style w:type="paragraph" w:styleId="Pagrindinistekstas">
    <w:name w:val="Body Text"/>
    <w:aliases w:val="Char Char, Char Char Char Diagrama Diagrama Diagrama Diagrama Diagrama, Char Char Char Diagrama Diagrama Diagrama Diagrama Diagrama Diagrama Diagrama Diagrama Diagrama Diagrama ,Char, Char4"/>
    <w:basedOn w:val="prastasis"/>
    <w:link w:val="PagrindinistekstasDiagrama"/>
    <w:unhideWhenUsed/>
    <w:rsid w:val="0043459B"/>
    <w:pPr>
      <w:spacing w:after="120"/>
    </w:pPr>
  </w:style>
  <w:style w:type="character" w:customStyle="1" w:styleId="PagrindinistekstasDiagrama">
    <w:name w:val="Pagrindinis tekstas Diagrama"/>
    <w:aliases w:val="Char Char Diagrama, Char Char Char Diagrama Diagrama Diagrama Diagrama Diagrama Diagrama, Char Char Char Diagrama Diagrama Diagrama Diagrama Diagrama Diagrama Diagrama Diagrama Diagrama Diagrama  Diagrama,Char Diagrama"/>
    <w:basedOn w:val="Numatytasispastraiposriftas"/>
    <w:link w:val="Pagrindinistekstas"/>
    <w:rsid w:val="0043459B"/>
    <w:rPr>
      <w:rFonts w:ascii="Times New Roman" w:eastAsia="Calibri" w:hAnsi="Times New Roman" w:cs="Times New Roman"/>
      <w:sz w:val="24"/>
    </w:rPr>
  </w:style>
  <w:style w:type="character" w:styleId="Puslapionumeris">
    <w:name w:val="page number"/>
    <w:basedOn w:val="Numatytasispastraiposriftas"/>
    <w:rsid w:val="0043459B"/>
  </w:style>
  <w:style w:type="character" w:customStyle="1" w:styleId="FontStyle13">
    <w:name w:val="Font Style13"/>
    <w:rsid w:val="0043459B"/>
    <w:rPr>
      <w:rFonts w:ascii="Times New Roman" w:hAnsi="Times New Roman" w:cs="Times New Roman"/>
      <w:sz w:val="20"/>
      <w:szCs w:val="20"/>
    </w:rPr>
  </w:style>
  <w:style w:type="paragraph" w:styleId="Pagrindiniotekstotrauka2">
    <w:name w:val="Body Text Indent 2"/>
    <w:basedOn w:val="prastasis"/>
    <w:link w:val="Pagrindiniotekstotrauka2Diagrama"/>
    <w:rsid w:val="0043459B"/>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43459B"/>
    <w:rPr>
      <w:rFonts w:ascii="Times New Roman" w:eastAsia="Calibri" w:hAnsi="Times New Roman" w:cs="Times New Roman"/>
      <w:sz w:val="24"/>
    </w:rPr>
  </w:style>
  <w:style w:type="paragraph" w:styleId="Tekstoblokas">
    <w:name w:val="Block Text"/>
    <w:basedOn w:val="prastasis"/>
    <w:unhideWhenUsed/>
    <w:rsid w:val="0043459B"/>
    <w:pPr>
      <w:tabs>
        <w:tab w:val="left" w:pos="1242"/>
        <w:tab w:val="left" w:pos="8789"/>
      </w:tabs>
      <w:spacing w:after="0" w:line="240" w:lineRule="auto"/>
      <w:ind w:left="-34" w:right="73"/>
    </w:pPr>
    <w:rPr>
      <w:rFonts w:eastAsia="Times New Roman"/>
      <w:sz w:val="22"/>
      <w:szCs w:val="20"/>
      <w:lang w:val="en-GB"/>
    </w:rPr>
  </w:style>
  <w:style w:type="character" w:customStyle="1" w:styleId="FontStyle31">
    <w:name w:val="Font Style31"/>
    <w:rsid w:val="0043459B"/>
    <w:rPr>
      <w:rFonts w:ascii="Times New Roman" w:hAnsi="Times New Roman" w:cs="Times New Roman"/>
      <w:sz w:val="20"/>
      <w:szCs w:val="20"/>
    </w:rPr>
  </w:style>
  <w:style w:type="paragraph" w:styleId="Sraopastraipa">
    <w:name w:val="List Paragraph"/>
    <w:basedOn w:val="prastasis"/>
    <w:uiPriority w:val="34"/>
    <w:qFormat/>
    <w:rsid w:val="003D6EF4"/>
    <w:pPr>
      <w:ind w:left="720"/>
      <w:contextualSpacing/>
    </w:pPr>
  </w:style>
  <w:style w:type="paragraph" w:styleId="Debesliotekstas">
    <w:name w:val="Balloon Text"/>
    <w:basedOn w:val="prastasis"/>
    <w:link w:val="DebesliotekstasDiagrama"/>
    <w:uiPriority w:val="99"/>
    <w:semiHidden/>
    <w:unhideWhenUsed/>
    <w:rsid w:val="0038174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8174D"/>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mailto:savivaldybe@skuodas.lt"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eader" Target="header3.xml"/><Relationship Id="rId10" Type="http://schemas.openxmlformats.org/officeDocument/2006/relationships/image" Target="media/image2.w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194</TotalTime>
  <Pages>10</Pages>
  <Words>10515</Words>
  <Characters>5994</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Vida Tautkienė</cp:lastModifiedBy>
  <cp:revision>33</cp:revision>
  <dcterms:created xsi:type="dcterms:W3CDTF">2020-01-24T07:52:00Z</dcterms:created>
  <dcterms:modified xsi:type="dcterms:W3CDTF">2026-02-19T09:23:00Z</dcterms:modified>
</cp:coreProperties>
</file>